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6CC3C" w14:textId="77777777" w:rsidR="008B0772" w:rsidRDefault="000D3A24" w:rsidP="008540D1">
      <w:pPr>
        <w:pStyle w:val="BodyText"/>
        <w:ind w:left="3613"/>
        <w:jc w:val="both"/>
        <w:rPr>
          <w:rFonts w:ascii="Times New Roman"/>
          <w:sz w:val="20"/>
        </w:rPr>
      </w:pPr>
      <w:r>
        <w:rPr>
          <w:rFonts w:ascii="Times New Roman"/>
          <w:noProof/>
          <w:sz w:val="20"/>
        </w:rPr>
        <w:drawing>
          <wp:anchor distT="0" distB="0" distL="114300" distR="114300" simplePos="0" relativeHeight="251658240" behindDoc="0" locked="0" layoutInCell="1" allowOverlap="1" wp14:anchorId="23D22485" wp14:editId="48627D26">
            <wp:simplePos x="0" y="0"/>
            <wp:positionH relativeFrom="margin">
              <wp:align>center</wp:align>
            </wp:positionH>
            <wp:positionV relativeFrom="paragraph">
              <wp:posOffset>-838200</wp:posOffset>
            </wp:positionV>
            <wp:extent cx="3241675" cy="10509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TCH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1675" cy="1050925"/>
                    </a:xfrm>
                    <a:prstGeom prst="rect">
                      <a:avLst/>
                    </a:prstGeom>
                  </pic:spPr>
                </pic:pic>
              </a:graphicData>
            </a:graphic>
          </wp:anchor>
        </w:drawing>
      </w:r>
    </w:p>
    <w:p w14:paraId="1E75F7E9" w14:textId="77777777" w:rsidR="008B0772" w:rsidRDefault="008B0772">
      <w:pPr>
        <w:pStyle w:val="BodyText"/>
        <w:ind w:left="0"/>
        <w:rPr>
          <w:rFonts w:ascii="Times New Roman"/>
          <w:sz w:val="20"/>
        </w:rPr>
      </w:pPr>
    </w:p>
    <w:p w14:paraId="2EB45E84" w14:textId="77777777" w:rsidR="008B0772" w:rsidRDefault="008B0772">
      <w:pPr>
        <w:pStyle w:val="BodyText"/>
        <w:spacing w:before="1"/>
        <w:ind w:left="0"/>
        <w:rPr>
          <w:rFonts w:ascii="Times New Roman"/>
          <w:sz w:val="16"/>
        </w:rPr>
      </w:pPr>
    </w:p>
    <w:p w14:paraId="589AC29F" w14:textId="3C8772DA" w:rsidR="008B0772" w:rsidRDefault="00CA6CD3" w:rsidP="00CA6CD3">
      <w:pPr>
        <w:pStyle w:val="Title"/>
        <w:spacing w:line="369" w:lineRule="auto"/>
        <w:ind w:left="0"/>
        <w:jc w:val="center"/>
      </w:pPr>
      <w:r>
        <w:t xml:space="preserve">                             2023</w:t>
      </w:r>
      <w:r w:rsidR="000D3A24">
        <w:t xml:space="preserve"> CATCH </w:t>
      </w:r>
      <w:r w:rsidR="002F30D8">
        <w:t>RANK</w:t>
      </w:r>
      <w:r w:rsidR="002F30D8">
        <w:rPr>
          <w:spacing w:val="-10"/>
        </w:rPr>
        <w:t xml:space="preserve"> </w:t>
      </w:r>
      <w:r w:rsidR="002F30D8">
        <w:t>AND</w:t>
      </w:r>
      <w:r w:rsidR="002F30D8">
        <w:rPr>
          <w:spacing w:val="-11"/>
        </w:rPr>
        <w:t xml:space="preserve"> </w:t>
      </w:r>
      <w:r w:rsidR="000D3A24">
        <w:t xml:space="preserve">REVIEW </w:t>
      </w:r>
      <w:r w:rsidR="002F30D8">
        <w:t>PROCEDURES</w:t>
      </w:r>
    </w:p>
    <w:p w14:paraId="44293157" w14:textId="77777777" w:rsidR="008B0772" w:rsidRDefault="002F30D8">
      <w:pPr>
        <w:pStyle w:val="Heading1"/>
        <w:spacing w:before="5"/>
      </w:pPr>
      <w:r>
        <w:rPr>
          <w:spacing w:val="-2"/>
        </w:rPr>
        <w:t>Background</w:t>
      </w:r>
    </w:p>
    <w:p w14:paraId="7B56BFCD" w14:textId="4AEA8C55" w:rsidR="008B0772" w:rsidRDefault="002F30D8">
      <w:pPr>
        <w:pStyle w:val="BodyText"/>
        <w:spacing w:before="183" w:line="259" w:lineRule="auto"/>
        <w:ind w:right="113"/>
        <w:jc w:val="both"/>
      </w:pPr>
      <w:r>
        <w:t>Each year, the U.S. Department of Housing and Urban Development (HUD) makes resources available to communities through a national competition for its Continuum of Care (CoC) Homeless Assistance Programs.</w:t>
      </w:r>
      <w:r w:rsidR="00CA6CD3">
        <w:t xml:space="preserve"> The City of Little Rock</w:t>
      </w:r>
      <w:r>
        <w:t xml:space="preserve"> is the lead agency (Collaborative Applicant) responsible for preparing a consolidated application to submit to</w:t>
      </w:r>
      <w:r>
        <w:rPr>
          <w:spacing w:val="-9"/>
        </w:rPr>
        <w:t xml:space="preserve"> </w:t>
      </w:r>
      <w:r>
        <w:t>HUD</w:t>
      </w:r>
      <w:r>
        <w:rPr>
          <w:spacing w:val="-9"/>
        </w:rPr>
        <w:t xml:space="preserve"> </w:t>
      </w:r>
      <w:r>
        <w:t>for</w:t>
      </w:r>
      <w:r>
        <w:rPr>
          <w:spacing w:val="-9"/>
        </w:rPr>
        <w:t xml:space="preserve"> </w:t>
      </w:r>
      <w:r>
        <w:t>all</w:t>
      </w:r>
      <w:r>
        <w:rPr>
          <w:spacing w:val="-9"/>
        </w:rPr>
        <w:t xml:space="preserve"> </w:t>
      </w:r>
      <w:r w:rsidR="000D3A24">
        <w:t>CATCH</w:t>
      </w:r>
      <w:r>
        <w:rPr>
          <w:spacing w:val="-9"/>
        </w:rPr>
        <w:t xml:space="preserve"> </w:t>
      </w:r>
      <w:r>
        <w:t>eligible</w:t>
      </w:r>
      <w:r>
        <w:rPr>
          <w:spacing w:val="-9"/>
        </w:rPr>
        <w:t xml:space="preserve"> </w:t>
      </w:r>
      <w:r>
        <w:t>projects.</w:t>
      </w:r>
      <w:r>
        <w:rPr>
          <w:spacing w:val="35"/>
        </w:rPr>
        <w:t xml:space="preserve"> </w:t>
      </w:r>
      <w:r>
        <w:t>The</w:t>
      </w:r>
      <w:r>
        <w:rPr>
          <w:spacing w:val="-9"/>
        </w:rPr>
        <w:t xml:space="preserve"> </w:t>
      </w:r>
      <w:r>
        <w:t>community</w:t>
      </w:r>
      <w:r>
        <w:rPr>
          <w:spacing w:val="-10"/>
        </w:rPr>
        <w:t xml:space="preserve"> </w:t>
      </w:r>
      <w:r>
        <w:t>application</w:t>
      </w:r>
      <w:r>
        <w:rPr>
          <w:spacing w:val="-10"/>
        </w:rPr>
        <w:t xml:space="preserve"> </w:t>
      </w:r>
      <w:r>
        <w:t>for</w:t>
      </w:r>
      <w:r>
        <w:rPr>
          <w:spacing w:val="-9"/>
        </w:rPr>
        <w:t xml:space="preserve"> </w:t>
      </w:r>
      <w:r>
        <w:t>funding is done under the guiding framework of the federal HEARTH Act and related regulations and directives from HUD.</w:t>
      </w:r>
      <w:r>
        <w:rPr>
          <w:spacing w:val="40"/>
        </w:rPr>
        <w:t xml:space="preserve"> </w:t>
      </w:r>
      <w:r>
        <w:t>There are 3 primary components to the application:</w:t>
      </w:r>
    </w:p>
    <w:p w14:paraId="4A091C93" w14:textId="77777777" w:rsidR="008B0772" w:rsidRDefault="002F30D8">
      <w:pPr>
        <w:pStyle w:val="ListParagraph"/>
        <w:numPr>
          <w:ilvl w:val="0"/>
          <w:numId w:val="4"/>
        </w:numPr>
        <w:tabs>
          <w:tab w:val="left" w:pos="819"/>
        </w:tabs>
        <w:spacing w:before="159"/>
        <w:ind w:left="819" w:hanging="359"/>
        <w:rPr>
          <w:sz w:val="24"/>
        </w:rPr>
      </w:pPr>
      <w:r>
        <w:rPr>
          <w:sz w:val="24"/>
        </w:rPr>
        <w:t>Community-wide</w:t>
      </w:r>
      <w:r>
        <w:rPr>
          <w:spacing w:val="-8"/>
          <w:sz w:val="24"/>
        </w:rPr>
        <w:t xml:space="preserve"> </w:t>
      </w:r>
      <w:r>
        <w:rPr>
          <w:spacing w:val="-2"/>
          <w:sz w:val="24"/>
        </w:rPr>
        <w:t>performance;</w:t>
      </w:r>
    </w:p>
    <w:p w14:paraId="5A9A0C0B" w14:textId="77777777" w:rsidR="008B0772" w:rsidRDefault="002F30D8">
      <w:pPr>
        <w:pStyle w:val="ListParagraph"/>
        <w:numPr>
          <w:ilvl w:val="0"/>
          <w:numId w:val="4"/>
        </w:numPr>
        <w:tabs>
          <w:tab w:val="left" w:pos="819"/>
        </w:tabs>
        <w:spacing w:before="24"/>
        <w:ind w:left="819" w:hanging="359"/>
        <w:rPr>
          <w:sz w:val="24"/>
        </w:rPr>
      </w:pPr>
      <w:r>
        <w:rPr>
          <w:sz w:val="24"/>
        </w:rPr>
        <w:t>Renewal</w:t>
      </w:r>
      <w:r>
        <w:rPr>
          <w:spacing w:val="-4"/>
          <w:sz w:val="24"/>
        </w:rPr>
        <w:t xml:space="preserve"> </w:t>
      </w:r>
      <w:r>
        <w:rPr>
          <w:sz w:val="24"/>
        </w:rPr>
        <w:t xml:space="preserve">grants; </w:t>
      </w:r>
      <w:r>
        <w:rPr>
          <w:spacing w:val="-5"/>
          <w:sz w:val="24"/>
        </w:rPr>
        <w:t>and</w:t>
      </w:r>
    </w:p>
    <w:p w14:paraId="62CCD743" w14:textId="77777777" w:rsidR="008B0772" w:rsidRDefault="002F30D8">
      <w:pPr>
        <w:pStyle w:val="ListParagraph"/>
        <w:numPr>
          <w:ilvl w:val="0"/>
          <w:numId w:val="4"/>
        </w:numPr>
        <w:tabs>
          <w:tab w:val="left" w:pos="820"/>
        </w:tabs>
        <w:spacing w:before="21" w:line="259" w:lineRule="auto"/>
        <w:ind w:right="122"/>
        <w:rPr>
          <w:sz w:val="24"/>
        </w:rPr>
      </w:pPr>
      <w:r>
        <w:rPr>
          <w:sz w:val="24"/>
        </w:rPr>
        <w:t>New</w:t>
      </w:r>
      <w:r>
        <w:rPr>
          <w:spacing w:val="72"/>
          <w:sz w:val="24"/>
        </w:rPr>
        <w:t xml:space="preserve"> </w:t>
      </w:r>
      <w:r>
        <w:rPr>
          <w:sz w:val="24"/>
        </w:rPr>
        <w:t>projects</w:t>
      </w:r>
      <w:r>
        <w:rPr>
          <w:spacing w:val="72"/>
          <w:sz w:val="24"/>
        </w:rPr>
        <w:t xml:space="preserve"> </w:t>
      </w:r>
      <w:r>
        <w:rPr>
          <w:sz w:val="24"/>
        </w:rPr>
        <w:t>to</w:t>
      </w:r>
      <w:r>
        <w:rPr>
          <w:spacing w:val="73"/>
          <w:sz w:val="24"/>
        </w:rPr>
        <w:t xml:space="preserve"> </w:t>
      </w:r>
      <w:r>
        <w:rPr>
          <w:sz w:val="24"/>
        </w:rPr>
        <w:t>include</w:t>
      </w:r>
      <w:r>
        <w:rPr>
          <w:spacing w:val="73"/>
          <w:sz w:val="24"/>
        </w:rPr>
        <w:t xml:space="preserve"> </w:t>
      </w:r>
      <w:r>
        <w:rPr>
          <w:sz w:val="24"/>
        </w:rPr>
        <w:t>bonus</w:t>
      </w:r>
      <w:r>
        <w:rPr>
          <w:spacing w:val="77"/>
          <w:sz w:val="24"/>
        </w:rPr>
        <w:t xml:space="preserve"> </w:t>
      </w:r>
      <w:r>
        <w:rPr>
          <w:sz w:val="24"/>
        </w:rPr>
        <w:t>(</w:t>
      </w:r>
      <w:r>
        <w:rPr>
          <w:i/>
          <w:sz w:val="24"/>
        </w:rPr>
        <w:t>pending</w:t>
      </w:r>
      <w:r>
        <w:rPr>
          <w:i/>
          <w:spacing w:val="72"/>
          <w:sz w:val="24"/>
        </w:rPr>
        <w:t xml:space="preserve"> </w:t>
      </w:r>
      <w:r>
        <w:rPr>
          <w:i/>
          <w:sz w:val="24"/>
        </w:rPr>
        <w:t>the</w:t>
      </w:r>
      <w:r>
        <w:rPr>
          <w:i/>
          <w:spacing w:val="76"/>
          <w:sz w:val="24"/>
        </w:rPr>
        <w:t xml:space="preserve"> </w:t>
      </w:r>
      <w:r>
        <w:rPr>
          <w:i/>
          <w:sz w:val="24"/>
        </w:rPr>
        <w:t>availability</w:t>
      </w:r>
      <w:r>
        <w:rPr>
          <w:i/>
          <w:spacing w:val="73"/>
          <w:sz w:val="24"/>
        </w:rPr>
        <w:t xml:space="preserve"> </w:t>
      </w:r>
      <w:r>
        <w:rPr>
          <w:i/>
          <w:sz w:val="24"/>
        </w:rPr>
        <w:t>of</w:t>
      </w:r>
      <w:r>
        <w:rPr>
          <w:i/>
          <w:spacing w:val="74"/>
          <w:sz w:val="24"/>
        </w:rPr>
        <w:t xml:space="preserve"> </w:t>
      </w:r>
      <w:r>
        <w:rPr>
          <w:i/>
          <w:sz w:val="24"/>
        </w:rPr>
        <w:t>funding</w:t>
      </w:r>
      <w:r>
        <w:rPr>
          <w:i/>
          <w:spacing w:val="74"/>
          <w:sz w:val="24"/>
        </w:rPr>
        <w:t xml:space="preserve"> </w:t>
      </w:r>
      <w:r>
        <w:rPr>
          <w:i/>
          <w:sz w:val="24"/>
        </w:rPr>
        <w:t>&amp;</w:t>
      </w:r>
      <w:r>
        <w:rPr>
          <w:i/>
          <w:spacing w:val="72"/>
          <w:sz w:val="24"/>
        </w:rPr>
        <w:t xml:space="preserve"> </w:t>
      </w:r>
      <w:r>
        <w:rPr>
          <w:i/>
          <w:sz w:val="24"/>
        </w:rPr>
        <w:t xml:space="preserve">community </w:t>
      </w:r>
      <w:r>
        <w:rPr>
          <w:i/>
          <w:spacing w:val="-2"/>
          <w:sz w:val="24"/>
        </w:rPr>
        <w:t>performance</w:t>
      </w:r>
      <w:r>
        <w:rPr>
          <w:spacing w:val="-2"/>
          <w:sz w:val="24"/>
        </w:rPr>
        <w:t>)</w:t>
      </w:r>
    </w:p>
    <w:p w14:paraId="676B1A4D" w14:textId="77777777" w:rsidR="008B0772" w:rsidRDefault="002F30D8">
      <w:pPr>
        <w:pStyle w:val="BodyText"/>
        <w:spacing w:before="160" w:line="259" w:lineRule="auto"/>
        <w:ind w:right="114"/>
        <w:jc w:val="both"/>
      </w:pPr>
      <w:r>
        <w:t>Additionally,</w:t>
      </w:r>
      <w:r>
        <w:rPr>
          <w:spacing w:val="-9"/>
        </w:rPr>
        <w:t xml:space="preserve"> </w:t>
      </w:r>
      <w:r>
        <w:t>HUD</w:t>
      </w:r>
      <w:r>
        <w:rPr>
          <w:spacing w:val="-8"/>
        </w:rPr>
        <w:t xml:space="preserve"> </w:t>
      </w:r>
      <w:r>
        <w:t>strongly</w:t>
      </w:r>
      <w:r>
        <w:rPr>
          <w:spacing w:val="-9"/>
        </w:rPr>
        <w:t xml:space="preserve"> </w:t>
      </w:r>
      <w:r>
        <w:t>encourages</w:t>
      </w:r>
      <w:r>
        <w:rPr>
          <w:spacing w:val="-8"/>
        </w:rPr>
        <w:t xml:space="preserve"> </w:t>
      </w:r>
      <w:r>
        <w:t>communities</w:t>
      </w:r>
      <w:r>
        <w:rPr>
          <w:spacing w:val="-8"/>
        </w:rPr>
        <w:t xml:space="preserve"> </w:t>
      </w:r>
      <w:r>
        <w:t>to</w:t>
      </w:r>
      <w:r>
        <w:rPr>
          <w:spacing w:val="-8"/>
        </w:rPr>
        <w:t xml:space="preserve"> </w:t>
      </w:r>
      <w:r>
        <w:t>reallocate</w:t>
      </w:r>
      <w:r>
        <w:rPr>
          <w:spacing w:val="-8"/>
        </w:rPr>
        <w:t xml:space="preserve"> </w:t>
      </w:r>
      <w:r>
        <w:t>lower-performing</w:t>
      </w:r>
      <w:r>
        <w:rPr>
          <w:spacing w:val="-9"/>
        </w:rPr>
        <w:t xml:space="preserve"> </w:t>
      </w:r>
      <w:r>
        <w:t>programs</w:t>
      </w:r>
      <w:r>
        <w:rPr>
          <w:spacing w:val="-8"/>
        </w:rPr>
        <w:t xml:space="preserve"> </w:t>
      </w:r>
      <w:r>
        <w:t>to higher-performing projects.</w:t>
      </w:r>
    </w:p>
    <w:p w14:paraId="12DCEA92" w14:textId="77777777" w:rsidR="008B0772" w:rsidRDefault="002F30D8">
      <w:pPr>
        <w:pStyle w:val="Heading1"/>
        <w:spacing w:before="162"/>
      </w:pPr>
      <w:r>
        <w:t>Performance</w:t>
      </w:r>
      <w:r>
        <w:rPr>
          <w:spacing w:val="-6"/>
        </w:rPr>
        <w:t xml:space="preserve"> </w:t>
      </w:r>
      <w:r>
        <w:rPr>
          <w:spacing w:val="-2"/>
        </w:rPr>
        <w:t>Scoring</w:t>
      </w:r>
    </w:p>
    <w:p w14:paraId="401F9A69" w14:textId="77777777" w:rsidR="008B0772" w:rsidRDefault="002F30D8">
      <w:pPr>
        <w:pStyle w:val="BodyText"/>
        <w:spacing w:before="182" w:line="259" w:lineRule="auto"/>
        <w:ind w:right="114"/>
        <w:jc w:val="both"/>
      </w:pPr>
      <w:r>
        <w:t>All applications for new and renewal projects are reviewed for threshold to ensure compliance with the HEARTH Act, the Continuum of Care (CoC) Program Notice of Funding Opportunity (NOFO)</w:t>
      </w:r>
      <w:r>
        <w:rPr>
          <w:spacing w:val="-5"/>
        </w:rPr>
        <w:t xml:space="preserve"> </w:t>
      </w:r>
      <w:r>
        <w:t>and</w:t>
      </w:r>
      <w:r>
        <w:rPr>
          <w:spacing w:val="-8"/>
        </w:rPr>
        <w:t xml:space="preserve"> </w:t>
      </w:r>
      <w:r>
        <w:t>the</w:t>
      </w:r>
      <w:r>
        <w:rPr>
          <w:spacing w:val="-6"/>
        </w:rPr>
        <w:t xml:space="preserve"> </w:t>
      </w:r>
      <w:r>
        <w:t>local</w:t>
      </w:r>
      <w:r>
        <w:rPr>
          <w:spacing w:val="-6"/>
        </w:rPr>
        <w:t xml:space="preserve"> </w:t>
      </w:r>
      <w:r>
        <w:t>CoC</w:t>
      </w:r>
      <w:r>
        <w:rPr>
          <w:spacing w:val="-5"/>
        </w:rPr>
        <w:t xml:space="preserve"> </w:t>
      </w:r>
      <w:r>
        <w:t>Request</w:t>
      </w:r>
      <w:r>
        <w:rPr>
          <w:spacing w:val="-5"/>
        </w:rPr>
        <w:t xml:space="preserve"> </w:t>
      </w:r>
      <w:r>
        <w:t>for</w:t>
      </w:r>
      <w:r>
        <w:rPr>
          <w:spacing w:val="-6"/>
        </w:rPr>
        <w:t xml:space="preserve"> </w:t>
      </w:r>
      <w:r>
        <w:t>Applications.</w:t>
      </w:r>
      <w:r>
        <w:rPr>
          <w:spacing w:val="40"/>
        </w:rPr>
        <w:t xml:space="preserve"> </w:t>
      </w:r>
      <w:r>
        <w:t>Any</w:t>
      </w:r>
      <w:r>
        <w:rPr>
          <w:spacing w:val="-7"/>
        </w:rPr>
        <w:t xml:space="preserve"> </w:t>
      </w:r>
      <w:r>
        <w:t>new</w:t>
      </w:r>
      <w:r>
        <w:rPr>
          <w:spacing w:val="-5"/>
        </w:rPr>
        <w:t xml:space="preserve"> </w:t>
      </w:r>
      <w:r>
        <w:t>or</w:t>
      </w:r>
      <w:r>
        <w:rPr>
          <w:spacing w:val="-5"/>
        </w:rPr>
        <w:t xml:space="preserve"> </w:t>
      </w:r>
      <w:r>
        <w:t>renewal</w:t>
      </w:r>
      <w:r>
        <w:rPr>
          <w:spacing w:val="-9"/>
        </w:rPr>
        <w:t xml:space="preserve"> </w:t>
      </w:r>
      <w:r>
        <w:t>project</w:t>
      </w:r>
      <w:r>
        <w:rPr>
          <w:spacing w:val="-8"/>
        </w:rPr>
        <w:t xml:space="preserve"> </w:t>
      </w:r>
      <w:r>
        <w:t>not</w:t>
      </w:r>
      <w:r>
        <w:rPr>
          <w:spacing w:val="-4"/>
        </w:rPr>
        <w:t xml:space="preserve"> </w:t>
      </w:r>
      <w:r>
        <w:t>meeting</w:t>
      </w:r>
      <w:r>
        <w:rPr>
          <w:spacing w:val="-7"/>
        </w:rPr>
        <w:t xml:space="preserve"> </w:t>
      </w:r>
      <w:r>
        <w:t>the threshold</w:t>
      </w:r>
      <w:r>
        <w:rPr>
          <w:spacing w:val="-6"/>
        </w:rPr>
        <w:t xml:space="preserve"> </w:t>
      </w:r>
      <w:r>
        <w:t>requirements</w:t>
      </w:r>
      <w:r>
        <w:rPr>
          <w:spacing w:val="-8"/>
        </w:rPr>
        <w:t xml:space="preserve"> </w:t>
      </w:r>
      <w:r>
        <w:t>are</w:t>
      </w:r>
      <w:r>
        <w:rPr>
          <w:spacing w:val="-4"/>
        </w:rPr>
        <w:t xml:space="preserve"> </w:t>
      </w:r>
      <w:r>
        <w:t>not</w:t>
      </w:r>
      <w:r>
        <w:rPr>
          <w:spacing w:val="-4"/>
        </w:rPr>
        <w:t xml:space="preserve"> </w:t>
      </w:r>
      <w:r>
        <w:t>considered</w:t>
      </w:r>
      <w:r>
        <w:rPr>
          <w:spacing w:val="-4"/>
        </w:rPr>
        <w:t xml:space="preserve"> </w:t>
      </w:r>
      <w:r>
        <w:t>for</w:t>
      </w:r>
      <w:r>
        <w:rPr>
          <w:spacing w:val="-4"/>
        </w:rPr>
        <w:t xml:space="preserve"> </w:t>
      </w:r>
      <w:r>
        <w:t>funding</w:t>
      </w:r>
      <w:r>
        <w:rPr>
          <w:spacing w:val="-5"/>
        </w:rPr>
        <w:t xml:space="preserve"> </w:t>
      </w:r>
      <w:r>
        <w:t>which</w:t>
      </w:r>
      <w:r>
        <w:rPr>
          <w:spacing w:val="-4"/>
        </w:rPr>
        <w:t xml:space="preserve"> </w:t>
      </w:r>
      <w:r>
        <w:t>means</w:t>
      </w:r>
      <w:r>
        <w:rPr>
          <w:spacing w:val="-5"/>
        </w:rPr>
        <w:t xml:space="preserve"> </w:t>
      </w:r>
      <w:r>
        <w:t>they</w:t>
      </w:r>
      <w:r>
        <w:rPr>
          <w:spacing w:val="-8"/>
        </w:rPr>
        <w:t xml:space="preserve"> </w:t>
      </w:r>
      <w:r>
        <w:t>will</w:t>
      </w:r>
      <w:r>
        <w:rPr>
          <w:spacing w:val="-5"/>
        </w:rPr>
        <w:t xml:space="preserve"> </w:t>
      </w:r>
      <w:r>
        <w:t>not</w:t>
      </w:r>
      <w:r>
        <w:rPr>
          <w:spacing w:val="-3"/>
        </w:rPr>
        <w:t xml:space="preserve"> </w:t>
      </w:r>
      <w:r>
        <w:t>move</w:t>
      </w:r>
      <w:r>
        <w:rPr>
          <w:spacing w:val="-4"/>
        </w:rPr>
        <w:t xml:space="preserve"> </w:t>
      </w:r>
      <w:r>
        <w:t>forward to the scoring and ranking process.</w:t>
      </w:r>
    </w:p>
    <w:p w14:paraId="177390E7" w14:textId="77777777" w:rsidR="008B0772" w:rsidRDefault="002F30D8">
      <w:pPr>
        <w:pStyle w:val="Heading1"/>
        <w:jc w:val="both"/>
      </w:pPr>
      <w:r>
        <w:t>Threshold</w:t>
      </w:r>
      <w:r>
        <w:rPr>
          <w:spacing w:val="-3"/>
        </w:rPr>
        <w:t xml:space="preserve"> </w:t>
      </w:r>
      <w:r>
        <w:rPr>
          <w:spacing w:val="-2"/>
        </w:rPr>
        <w:t>Requirements</w:t>
      </w:r>
    </w:p>
    <w:p w14:paraId="478AB0D4" w14:textId="77777777" w:rsidR="008B0772" w:rsidRDefault="002F30D8">
      <w:pPr>
        <w:pStyle w:val="BodyText"/>
        <w:spacing w:before="185" w:line="259" w:lineRule="auto"/>
        <w:ind w:right="120"/>
        <w:jc w:val="both"/>
      </w:pPr>
      <w:r>
        <w:rPr>
          <w:i/>
          <w:u w:val="single"/>
        </w:rPr>
        <w:t>Eligibility</w:t>
      </w:r>
      <w:r>
        <w:rPr>
          <w:i/>
          <w:spacing w:val="-1"/>
          <w:u w:val="single"/>
        </w:rPr>
        <w:t xml:space="preserve"> </w:t>
      </w:r>
      <w:r>
        <w:rPr>
          <w:i/>
          <w:u w:val="single"/>
        </w:rPr>
        <w:t>Requirements</w:t>
      </w:r>
      <w:r>
        <w:t>:</w:t>
      </w:r>
      <w:r>
        <w:rPr>
          <w:spacing w:val="40"/>
        </w:rPr>
        <w:t xml:space="preserve"> </w:t>
      </w:r>
      <w:r>
        <w:t>Project</w:t>
      </w:r>
      <w:r>
        <w:rPr>
          <w:spacing w:val="-3"/>
        </w:rPr>
        <w:t xml:space="preserve"> </w:t>
      </w:r>
      <w:r>
        <w:t>applicants</w:t>
      </w:r>
      <w:r>
        <w:rPr>
          <w:spacing w:val="-3"/>
        </w:rPr>
        <w:t xml:space="preserve"> </w:t>
      </w:r>
      <w:r>
        <w:t>and</w:t>
      </w:r>
      <w:r>
        <w:rPr>
          <w:spacing w:val="-3"/>
        </w:rPr>
        <w:t xml:space="preserve"> </w:t>
      </w:r>
      <w:r>
        <w:t>potential</w:t>
      </w:r>
      <w:r>
        <w:rPr>
          <w:spacing w:val="-3"/>
        </w:rPr>
        <w:t xml:space="preserve"> </w:t>
      </w:r>
      <w:r>
        <w:t>subrecipients</w:t>
      </w:r>
      <w:r>
        <w:rPr>
          <w:spacing w:val="-3"/>
        </w:rPr>
        <w:t xml:space="preserve"> </w:t>
      </w:r>
      <w:r>
        <w:t>must</w:t>
      </w:r>
      <w:r>
        <w:rPr>
          <w:spacing w:val="-3"/>
        </w:rPr>
        <w:t xml:space="preserve"> </w:t>
      </w:r>
      <w:r>
        <w:t>meet</w:t>
      </w:r>
      <w:r>
        <w:rPr>
          <w:spacing w:val="-3"/>
        </w:rPr>
        <w:t xml:space="preserve"> </w:t>
      </w:r>
      <w:r>
        <w:t>the</w:t>
      </w:r>
      <w:r>
        <w:rPr>
          <w:spacing w:val="-3"/>
        </w:rPr>
        <w:t xml:space="preserve"> </w:t>
      </w:r>
      <w:r>
        <w:t>eligibility requirements of the CoC Program as described in the Act and the Rule and provide evidence of eligibility required in the application.</w:t>
      </w:r>
    </w:p>
    <w:p w14:paraId="2EAE96B9" w14:textId="77777777" w:rsidR="008B0772" w:rsidRDefault="008B0772">
      <w:pPr>
        <w:spacing w:line="259" w:lineRule="auto"/>
        <w:jc w:val="both"/>
        <w:sectPr w:rsidR="008B0772">
          <w:footerReference w:type="default" r:id="rId8"/>
          <w:type w:val="continuous"/>
          <w:pgSz w:w="12240" w:h="15840"/>
          <w:pgMar w:top="1640" w:right="1320" w:bottom="1840" w:left="1340" w:header="0" w:footer="1641" w:gutter="0"/>
          <w:pgNumType w:start="1"/>
          <w:cols w:space="720"/>
        </w:sectPr>
      </w:pPr>
    </w:p>
    <w:p w14:paraId="7AD90BA6" w14:textId="77777777" w:rsidR="008B0772" w:rsidRDefault="002F30D8">
      <w:pPr>
        <w:pStyle w:val="BodyText"/>
        <w:spacing w:before="40" w:line="259" w:lineRule="auto"/>
        <w:ind w:right="118"/>
        <w:jc w:val="both"/>
      </w:pPr>
      <w:r>
        <w:rPr>
          <w:i/>
          <w:u w:val="single"/>
        </w:rPr>
        <w:lastRenderedPageBreak/>
        <w:t>Financial and Management Capacity/Experience</w:t>
      </w:r>
      <w:r>
        <w:t>:</w:t>
      </w:r>
      <w:r>
        <w:rPr>
          <w:spacing w:val="40"/>
        </w:rPr>
        <w:t xml:space="preserve"> </w:t>
      </w:r>
      <w:r>
        <w:t>Project applicants and subrecipients must demonstrate the financial and management capacity and experience to carry out the project as detailed in the project application and the capacity to administer federal funds.</w:t>
      </w:r>
    </w:p>
    <w:p w14:paraId="73A0D457" w14:textId="77777777" w:rsidR="008B0772" w:rsidRDefault="002F30D8">
      <w:pPr>
        <w:pStyle w:val="BodyText"/>
        <w:spacing w:before="159" w:line="259" w:lineRule="auto"/>
        <w:ind w:right="125"/>
        <w:jc w:val="both"/>
      </w:pPr>
      <w:r>
        <w:rPr>
          <w:i/>
          <w:u w:val="single"/>
        </w:rPr>
        <w:t>Population</w:t>
      </w:r>
      <w:r>
        <w:rPr>
          <w:i/>
          <w:spacing w:val="-14"/>
          <w:u w:val="single"/>
        </w:rPr>
        <w:t xml:space="preserve"> </w:t>
      </w:r>
      <w:r>
        <w:rPr>
          <w:i/>
          <w:u w:val="single"/>
        </w:rPr>
        <w:t>Served</w:t>
      </w:r>
      <w:r>
        <w:t>:</w:t>
      </w:r>
      <w:r>
        <w:rPr>
          <w:spacing w:val="32"/>
        </w:rPr>
        <w:t xml:space="preserve"> </w:t>
      </w:r>
      <w:r>
        <w:t>Population</w:t>
      </w:r>
      <w:r>
        <w:rPr>
          <w:spacing w:val="-13"/>
        </w:rPr>
        <w:t xml:space="preserve"> </w:t>
      </w:r>
      <w:r>
        <w:t>to</w:t>
      </w:r>
      <w:r>
        <w:rPr>
          <w:spacing w:val="-14"/>
        </w:rPr>
        <w:t xml:space="preserve"> </w:t>
      </w:r>
      <w:r>
        <w:t>be</w:t>
      </w:r>
      <w:r>
        <w:rPr>
          <w:spacing w:val="-13"/>
        </w:rPr>
        <w:t xml:space="preserve"> </w:t>
      </w:r>
      <w:r>
        <w:t>served</w:t>
      </w:r>
      <w:r>
        <w:rPr>
          <w:spacing w:val="-13"/>
        </w:rPr>
        <w:t xml:space="preserve"> </w:t>
      </w:r>
      <w:r>
        <w:t>must</w:t>
      </w:r>
      <w:r>
        <w:rPr>
          <w:spacing w:val="-14"/>
        </w:rPr>
        <w:t xml:space="preserve"> </w:t>
      </w:r>
      <w:r>
        <w:t>meet</w:t>
      </w:r>
      <w:r>
        <w:rPr>
          <w:spacing w:val="-13"/>
        </w:rPr>
        <w:t xml:space="preserve"> </w:t>
      </w:r>
      <w:r>
        <w:t>program</w:t>
      </w:r>
      <w:r>
        <w:rPr>
          <w:spacing w:val="-14"/>
        </w:rPr>
        <w:t xml:space="preserve"> </w:t>
      </w:r>
      <w:r>
        <w:t>eligibility</w:t>
      </w:r>
      <w:r>
        <w:rPr>
          <w:spacing w:val="-14"/>
        </w:rPr>
        <w:t xml:space="preserve"> </w:t>
      </w:r>
      <w:r>
        <w:t>standards</w:t>
      </w:r>
      <w:r>
        <w:rPr>
          <w:spacing w:val="-11"/>
        </w:rPr>
        <w:t xml:space="preserve"> </w:t>
      </w:r>
      <w:r>
        <w:t>as</w:t>
      </w:r>
      <w:r>
        <w:rPr>
          <w:spacing w:val="-14"/>
        </w:rPr>
        <w:t xml:space="preserve"> </w:t>
      </w:r>
      <w:r>
        <w:t>described in the Act, the Rule, and any further guidance from HUD.</w:t>
      </w:r>
    </w:p>
    <w:p w14:paraId="7BFF0351" w14:textId="77777777" w:rsidR="008B0772" w:rsidRDefault="002F30D8">
      <w:pPr>
        <w:pStyle w:val="BodyText"/>
        <w:spacing w:before="159" w:line="259" w:lineRule="auto"/>
        <w:ind w:right="114"/>
        <w:jc w:val="both"/>
      </w:pPr>
      <w:r>
        <w:rPr>
          <w:i/>
          <w:u w:val="single"/>
        </w:rPr>
        <w:t>HMIS or Comparable Database</w:t>
      </w:r>
      <w:r>
        <w:t>:</w:t>
      </w:r>
      <w:r>
        <w:rPr>
          <w:spacing w:val="40"/>
        </w:rPr>
        <w:t xml:space="preserve"> </w:t>
      </w:r>
      <w:r>
        <w:t>Project applicants must agree to participate in a local HMIS system</w:t>
      </w:r>
      <w:r>
        <w:rPr>
          <w:spacing w:val="-9"/>
        </w:rPr>
        <w:t xml:space="preserve"> </w:t>
      </w:r>
      <w:r>
        <w:t>unless</w:t>
      </w:r>
      <w:r>
        <w:rPr>
          <w:spacing w:val="-12"/>
        </w:rPr>
        <w:t xml:space="preserve"> </w:t>
      </w:r>
      <w:r>
        <w:t>they</w:t>
      </w:r>
      <w:r>
        <w:rPr>
          <w:spacing w:val="-12"/>
        </w:rPr>
        <w:t xml:space="preserve"> </w:t>
      </w:r>
      <w:r>
        <w:t>are</w:t>
      </w:r>
      <w:r>
        <w:rPr>
          <w:spacing w:val="-11"/>
        </w:rPr>
        <w:t xml:space="preserve"> </w:t>
      </w:r>
      <w:r>
        <w:t>victim</w:t>
      </w:r>
      <w:r>
        <w:rPr>
          <w:spacing w:val="-9"/>
        </w:rPr>
        <w:t xml:space="preserve"> </w:t>
      </w:r>
      <w:r>
        <w:t>service</w:t>
      </w:r>
      <w:r>
        <w:rPr>
          <w:spacing w:val="-12"/>
        </w:rPr>
        <w:t xml:space="preserve"> </w:t>
      </w:r>
      <w:r>
        <w:t>providers.</w:t>
      </w:r>
      <w:r>
        <w:rPr>
          <w:spacing w:val="-11"/>
        </w:rPr>
        <w:t xml:space="preserve"> </w:t>
      </w:r>
      <w:r>
        <w:t>Victim</w:t>
      </w:r>
      <w:r>
        <w:rPr>
          <w:spacing w:val="-9"/>
        </w:rPr>
        <w:t xml:space="preserve"> </w:t>
      </w:r>
      <w:r>
        <w:t>Services</w:t>
      </w:r>
      <w:r>
        <w:rPr>
          <w:spacing w:val="-12"/>
        </w:rPr>
        <w:t xml:space="preserve"> </w:t>
      </w:r>
      <w:r>
        <w:t>Providers</w:t>
      </w:r>
      <w:r>
        <w:rPr>
          <w:spacing w:val="-12"/>
        </w:rPr>
        <w:t xml:space="preserve"> </w:t>
      </w:r>
      <w:r>
        <w:t>must</w:t>
      </w:r>
      <w:r>
        <w:rPr>
          <w:spacing w:val="-11"/>
        </w:rPr>
        <w:t xml:space="preserve"> </w:t>
      </w:r>
      <w:r>
        <w:t>use</w:t>
      </w:r>
      <w:r>
        <w:rPr>
          <w:spacing w:val="-12"/>
        </w:rPr>
        <w:t xml:space="preserve"> </w:t>
      </w:r>
      <w:r>
        <w:t>a</w:t>
      </w:r>
      <w:r>
        <w:rPr>
          <w:spacing w:val="-10"/>
        </w:rPr>
        <w:t xml:space="preserve"> </w:t>
      </w:r>
      <w:r>
        <w:t>comparable database that meets the needs of the local HMIS.</w:t>
      </w:r>
    </w:p>
    <w:p w14:paraId="012F220E" w14:textId="77777777" w:rsidR="008B0772" w:rsidRDefault="002F30D8">
      <w:pPr>
        <w:pStyle w:val="BodyText"/>
        <w:spacing w:before="160" w:line="259" w:lineRule="auto"/>
        <w:ind w:right="113"/>
        <w:jc w:val="both"/>
      </w:pPr>
      <w:r>
        <w:rPr>
          <w:i/>
          <w:u w:val="single"/>
        </w:rPr>
        <w:t>Coordinated</w:t>
      </w:r>
      <w:r>
        <w:rPr>
          <w:i/>
          <w:spacing w:val="-10"/>
          <w:u w:val="single"/>
        </w:rPr>
        <w:t xml:space="preserve"> </w:t>
      </w:r>
      <w:r>
        <w:rPr>
          <w:i/>
          <w:u w:val="single"/>
        </w:rPr>
        <w:t>Entry</w:t>
      </w:r>
      <w:r>
        <w:rPr>
          <w:i/>
          <w:spacing w:val="-10"/>
          <w:u w:val="single"/>
        </w:rPr>
        <w:t xml:space="preserve"> </w:t>
      </w:r>
      <w:r>
        <w:rPr>
          <w:i/>
          <w:u w:val="single"/>
        </w:rPr>
        <w:t>Participation</w:t>
      </w:r>
      <w:r>
        <w:rPr>
          <w:i/>
        </w:rPr>
        <w:t>:</w:t>
      </w:r>
      <w:r>
        <w:rPr>
          <w:i/>
          <w:spacing w:val="-10"/>
        </w:rPr>
        <w:t xml:space="preserve"> </w:t>
      </w:r>
      <w:r>
        <w:t>The</w:t>
      </w:r>
      <w:r>
        <w:rPr>
          <w:spacing w:val="-10"/>
        </w:rPr>
        <w:t xml:space="preserve"> </w:t>
      </w:r>
      <w:r>
        <w:t>project</w:t>
      </w:r>
      <w:r>
        <w:rPr>
          <w:spacing w:val="-10"/>
        </w:rPr>
        <w:t xml:space="preserve"> </w:t>
      </w:r>
      <w:r>
        <w:t>participated</w:t>
      </w:r>
      <w:r>
        <w:rPr>
          <w:spacing w:val="-10"/>
        </w:rPr>
        <w:t xml:space="preserve"> </w:t>
      </w:r>
      <w:r>
        <w:t>or</w:t>
      </w:r>
      <w:r>
        <w:rPr>
          <w:spacing w:val="-10"/>
        </w:rPr>
        <w:t xml:space="preserve"> </w:t>
      </w:r>
      <w:r>
        <w:t>intends</w:t>
      </w:r>
      <w:r>
        <w:rPr>
          <w:spacing w:val="-10"/>
        </w:rPr>
        <w:t xml:space="preserve"> </w:t>
      </w:r>
      <w:r>
        <w:t>to</w:t>
      </w:r>
      <w:r>
        <w:rPr>
          <w:spacing w:val="-10"/>
        </w:rPr>
        <w:t xml:space="preserve"> </w:t>
      </w:r>
      <w:r>
        <w:t>participate</w:t>
      </w:r>
      <w:r>
        <w:rPr>
          <w:spacing w:val="-10"/>
        </w:rPr>
        <w:t xml:space="preserve"> </w:t>
      </w:r>
      <w:r>
        <w:t>in</w:t>
      </w:r>
      <w:r>
        <w:rPr>
          <w:spacing w:val="-10"/>
        </w:rPr>
        <w:t xml:space="preserve"> </w:t>
      </w:r>
      <w:r>
        <w:t xml:space="preserve">coordinated entry when it is adopted by the CoC in addition to participating in workgroups and committees throughout the creation and implementation. Furthermore, the project will commit to be compliant with the CoC’s Coordinated Entry Policies and Procedures and HUD’s Equal Access </w:t>
      </w:r>
      <w:r>
        <w:rPr>
          <w:spacing w:val="-2"/>
        </w:rPr>
        <w:t>Rule.</w:t>
      </w:r>
    </w:p>
    <w:p w14:paraId="083A2EA8" w14:textId="77777777" w:rsidR="008B0772" w:rsidRDefault="002F30D8">
      <w:pPr>
        <w:pStyle w:val="BodyText"/>
        <w:spacing w:before="159" w:line="259" w:lineRule="auto"/>
        <w:ind w:right="114"/>
        <w:jc w:val="both"/>
      </w:pPr>
      <w:r>
        <w:rPr>
          <w:i/>
          <w:u w:val="single"/>
        </w:rPr>
        <w:t>Housing First and Low Barrier Implementation</w:t>
      </w:r>
      <w:r>
        <w:rPr>
          <w:i/>
        </w:rPr>
        <w:t>:</w:t>
      </w:r>
      <w:r>
        <w:rPr>
          <w:i/>
          <w:spacing w:val="40"/>
        </w:rPr>
        <w:t xml:space="preserve"> </w:t>
      </w:r>
      <w:r>
        <w:t>The project is, or intends to be, designed and implemented using Housing First principles including: no preconditions or barriers to entry except as required by funding sources, and provision of necessary supports to maintain housing and prevent a return to homelessness. The project must follow the House First Principles set in place by the US Interagency Council on Homelessness listed as follows:</w:t>
      </w:r>
    </w:p>
    <w:p w14:paraId="3B1CA605" w14:textId="77777777" w:rsidR="008B0772" w:rsidRDefault="002F30D8">
      <w:pPr>
        <w:pStyle w:val="ListParagraph"/>
        <w:numPr>
          <w:ilvl w:val="0"/>
          <w:numId w:val="3"/>
        </w:numPr>
        <w:tabs>
          <w:tab w:val="left" w:pos="820"/>
        </w:tabs>
        <w:spacing w:before="161"/>
        <w:rPr>
          <w:sz w:val="24"/>
        </w:rPr>
      </w:pPr>
      <w:r>
        <w:rPr>
          <w:sz w:val="24"/>
        </w:rPr>
        <w:t>Applicants</w:t>
      </w:r>
      <w:r>
        <w:rPr>
          <w:spacing w:val="-5"/>
          <w:sz w:val="24"/>
        </w:rPr>
        <w:t xml:space="preserve"> </w:t>
      </w:r>
      <w:r>
        <w:rPr>
          <w:sz w:val="24"/>
        </w:rPr>
        <w:t>are</w:t>
      </w:r>
      <w:r>
        <w:rPr>
          <w:spacing w:val="-2"/>
          <w:sz w:val="24"/>
        </w:rPr>
        <w:t xml:space="preserve"> </w:t>
      </w:r>
      <w:r>
        <w:rPr>
          <w:sz w:val="24"/>
        </w:rPr>
        <w:t>allowed</w:t>
      </w:r>
      <w:r>
        <w:rPr>
          <w:spacing w:val="-4"/>
          <w:sz w:val="24"/>
        </w:rPr>
        <w:t xml:space="preserve"> </w:t>
      </w:r>
      <w:r>
        <w:rPr>
          <w:sz w:val="24"/>
        </w:rPr>
        <w:t>to</w:t>
      </w:r>
      <w:r>
        <w:rPr>
          <w:spacing w:val="-2"/>
          <w:sz w:val="24"/>
        </w:rPr>
        <w:t xml:space="preserve"> </w:t>
      </w:r>
      <w:r>
        <w:rPr>
          <w:sz w:val="24"/>
        </w:rPr>
        <w:t>enter</w:t>
      </w:r>
      <w:r>
        <w:rPr>
          <w:spacing w:val="-4"/>
          <w:sz w:val="24"/>
        </w:rPr>
        <w:t xml:space="preserve"> </w:t>
      </w:r>
      <w:r>
        <w:rPr>
          <w:sz w:val="24"/>
        </w:rPr>
        <w:t>the</w:t>
      </w:r>
      <w:r>
        <w:rPr>
          <w:spacing w:val="-4"/>
          <w:sz w:val="24"/>
        </w:rPr>
        <w:t xml:space="preserve"> </w:t>
      </w:r>
      <w:r>
        <w:rPr>
          <w:sz w:val="24"/>
        </w:rPr>
        <w:t>program</w:t>
      </w:r>
      <w:r>
        <w:rPr>
          <w:spacing w:val="-5"/>
          <w:sz w:val="24"/>
        </w:rPr>
        <w:t xml:space="preserve"> </w:t>
      </w:r>
      <w:r>
        <w:rPr>
          <w:sz w:val="24"/>
        </w:rPr>
        <w:t>without</w:t>
      </w:r>
      <w:r>
        <w:rPr>
          <w:spacing w:val="-1"/>
          <w:sz w:val="24"/>
        </w:rPr>
        <w:t xml:space="preserve"> </w:t>
      </w:r>
      <w:r>
        <w:rPr>
          <w:spacing w:val="-2"/>
          <w:sz w:val="24"/>
        </w:rPr>
        <w:t>income.</w:t>
      </w:r>
    </w:p>
    <w:p w14:paraId="5519DBA1" w14:textId="77777777" w:rsidR="008B0772" w:rsidRDefault="002F30D8">
      <w:pPr>
        <w:pStyle w:val="ListParagraph"/>
        <w:numPr>
          <w:ilvl w:val="0"/>
          <w:numId w:val="3"/>
        </w:numPr>
        <w:tabs>
          <w:tab w:val="left" w:pos="820"/>
        </w:tabs>
        <w:spacing w:before="24"/>
        <w:rPr>
          <w:sz w:val="24"/>
        </w:rPr>
      </w:pPr>
      <w:r>
        <w:rPr>
          <w:sz w:val="24"/>
        </w:rPr>
        <w:t>Applicants</w:t>
      </w:r>
      <w:r>
        <w:rPr>
          <w:spacing w:val="38"/>
          <w:sz w:val="24"/>
        </w:rPr>
        <w:t xml:space="preserve"> </w:t>
      </w:r>
      <w:r>
        <w:rPr>
          <w:sz w:val="24"/>
        </w:rPr>
        <w:t>are</w:t>
      </w:r>
      <w:r>
        <w:rPr>
          <w:spacing w:val="42"/>
          <w:sz w:val="24"/>
        </w:rPr>
        <w:t xml:space="preserve"> </w:t>
      </w:r>
      <w:r>
        <w:rPr>
          <w:sz w:val="24"/>
        </w:rPr>
        <w:t>allowed</w:t>
      </w:r>
      <w:r>
        <w:rPr>
          <w:spacing w:val="37"/>
          <w:sz w:val="24"/>
        </w:rPr>
        <w:t xml:space="preserve"> </w:t>
      </w:r>
      <w:r>
        <w:rPr>
          <w:sz w:val="24"/>
        </w:rPr>
        <w:t>to</w:t>
      </w:r>
      <w:r>
        <w:rPr>
          <w:spacing w:val="42"/>
          <w:sz w:val="24"/>
        </w:rPr>
        <w:t xml:space="preserve"> </w:t>
      </w:r>
      <w:r>
        <w:rPr>
          <w:sz w:val="24"/>
        </w:rPr>
        <w:t>enter</w:t>
      </w:r>
      <w:r>
        <w:rPr>
          <w:spacing w:val="41"/>
          <w:sz w:val="24"/>
        </w:rPr>
        <w:t xml:space="preserve"> </w:t>
      </w:r>
      <w:r>
        <w:rPr>
          <w:sz w:val="24"/>
        </w:rPr>
        <w:t>the</w:t>
      </w:r>
      <w:r>
        <w:rPr>
          <w:spacing w:val="38"/>
          <w:sz w:val="24"/>
        </w:rPr>
        <w:t xml:space="preserve"> </w:t>
      </w:r>
      <w:r>
        <w:rPr>
          <w:sz w:val="24"/>
        </w:rPr>
        <w:t>program</w:t>
      </w:r>
      <w:r>
        <w:rPr>
          <w:spacing w:val="39"/>
          <w:sz w:val="24"/>
        </w:rPr>
        <w:t xml:space="preserve"> </w:t>
      </w:r>
      <w:r>
        <w:rPr>
          <w:sz w:val="24"/>
        </w:rPr>
        <w:t>even</w:t>
      </w:r>
      <w:r>
        <w:rPr>
          <w:spacing w:val="42"/>
          <w:sz w:val="24"/>
        </w:rPr>
        <w:t xml:space="preserve"> </w:t>
      </w:r>
      <w:r>
        <w:rPr>
          <w:sz w:val="24"/>
        </w:rPr>
        <w:t>if</w:t>
      </w:r>
      <w:r>
        <w:rPr>
          <w:spacing w:val="39"/>
          <w:sz w:val="24"/>
        </w:rPr>
        <w:t xml:space="preserve"> </w:t>
      </w:r>
      <w:r>
        <w:rPr>
          <w:sz w:val="24"/>
        </w:rPr>
        <w:t>they</w:t>
      </w:r>
      <w:r>
        <w:rPr>
          <w:spacing w:val="41"/>
          <w:sz w:val="24"/>
        </w:rPr>
        <w:t xml:space="preserve"> </w:t>
      </w:r>
      <w:r>
        <w:rPr>
          <w:sz w:val="24"/>
        </w:rPr>
        <w:t>aren’t</w:t>
      </w:r>
      <w:r>
        <w:rPr>
          <w:spacing w:val="42"/>
          <w:sz w:val="24"/>
        </w:rPr>
        <w:t xml:space="preserve"> </w:t>
      </w:r>
      <w:r>
        <w:rPr>
          <w:sz w:val="24"/>
        </w:rPr>
        <w:t>clean</w:t>
      </w:r>
      <w:r>
        <w:rPr>
          <w:spacing w:val="39"/>
          <w:sz w:val="24"/>
        </w:rPr>
        <w:t xml:space="preserve"> </w:t>
      </w:r>
      <w:r>
        <w:rPr>
          <w:sz w:val="24"/>
        </w:rPr>
        <w:t>and</w:t>
      </w:r>
      <w:r>
        <w:rPr>
          <w:spacing w:val="40"/>
          <w:sz w:val="24"/>
        </w:rPr>
        <w:t xml:space="preserve"> </w:t>
      </w:r>
      <w:r>
        <w:rPr>
          <w:sz w:val="24"/>
        </w:rPr>
        <w:t>sober</w:t>
      </w:r>
      <w:r>
        <w:rPr>
          <w:spacing w:val="40"/>
          <w:sz w:val="24"/>
        </w:rPr>
        <w:t xml:space="preserve"> </w:t>
      </w:r>
      <w:r>
        <w:rPr>
          <w:spacing w:val="-5"/>
          <w:sz w:val="24"/>
        </w:rPr>
        <w:t>or</w:t>
      </w:r>
    </w:p>
    <w:p w14:paraId="5C0B8E7F" w14:textId="77777777" w:rsidR="008B0772" w:rsidRDefault="002F30D8">
      <w:pPr>
        <w:pStyle w:val="BodyText"/>
        <w:spacing w:before="21"/>
        <w:ind w:left="820"/>
      </w:pPr>
      <w:r>
        <w:t xml:space="preserve">treatment </w:t>
      </w:r>
      <w:r>
        <w:rPr>
          <w:spacing w:val="-2"/>
        </w:rPr>
        <w:t>compliant</w:t>
      </w:r>
    </w:p>
    <w:p w14:paraId="42668444" w14:textId="77777777" w:rsidR="008B0772" w:rsidRDefault="002F30D8">
      <w:pPr>
        <w:pStyle w:val="ListParagraph"/>
        <w:numPr>
          <w:ilvl w:val="0"/>
          <w:numId w:val="3"/>
        </w:numPr>
        <w:tabs>
          <w:tab w:val="left" w:pos="820"/>
        </w:tabs>
        <w:spacing w:line="256" w:lineRule="auto"/>
        <w:ind w:right="117"/>
        <w:rPr>
          <w:sz w:val="24"/>
        </w:rPr>
      </w:pPr>
      <w:r>
        <w:rPr>
          <w:sz w:val="24"/>
        </w:rPr>
        <w:t>Applicants</w:t>
      </w:r>
      <w:r>
        <w:rPr>
          <w:spacing w:val="40"/>
          <w:sz w:val="24"/>
        </w:rPr>
        <w:t xml:space="preserve"> </w:t>
      </w:r>
      <w:r>
        <w:rPr>
          <w:sz w:val="24"/>
        </w:rPr>
        <w:t>allowed</w:t>
      </w:r>
      <w:r>
        <w:rPr>
          <w:spacing w:val="40"/>
          <w:sz w:val="24"/>
        </w:rPr>
        <w:t xml:space="preserve"> </w:t>
      </w:r>
      <w:r>
        <w:rPr>
          <w:sz w:val="24"/>
        </w:rPr>
        <w:t>to</w:t>
      </w:r>
      <w:r>
        <w:rPr>
          <w:spacing w:val="40"/>
          <w:sz w:val="24"/>
        </w:rPr>
        <w:t xml:space="preserve"> </w:t>
      </w:r>
      <w:r>
        <w:rPr>
          <w:sz w:val="24"/>
        </w:rPr>
        <w:t>enter</w:t>
      </w:r>
      <w:r>
        <w:rPr>
          <w:spacing w:val="40"/>
          <w:sz w:val="24"/>
        </w:rPr>
        <w:t xml:space="preserve"> </w:t>
      </w:r>
      <w:r>
        <w:rPr>
          <w:sz w:val="24"/>
        </w:rPr>
        <w:t>the</w:t>
      </w:r>
      <w:r>
        <w:rPr>
          <w:spacing w:val="40"/>
          <w:sz w:val="24"/>
        </w:rPr>
        <w:t xml:space="preserve"> </w:t>
      </w:r>
      <w:r>
        <w:rPr>
          <w:sz w:val="24"/>
        </w:rPr>
        <w:t>program</w:t>
      </w:r>
      <w:r>
        <w:rPr>
          <w:spacing w:val="40"/>
          <w:sz w:val="24"/>
        </w:rPr>
        <w:t xml:space="preserve"> </w:t>
      </w:r>
      <w:r>
        <w:rPr>
          <w:sz w:val="24"/>
        </w:rPr>
        <w:t>even</w:t>
      </w:r>
      <w:r>
        <w:rPr>
          <w:spacing w:val="40"/>
          <w:sz w:val="24"/>
        </w:rPr>
        <w:t xml:space="preserve"> </w:t>
      </w:r>
      <w:r>
        <w:rPr>
          <w:sz w:val="24"/>
        </w:rPr>
        <w:t>if</w:t>
      </w:r>
      <w:r>
        <w:rPr>
          <w:spacing w:val="40"/>
          <w:sz w:val="24"/>
        </w:rPr>
        <w:t xml:space="preserve"> </w:t>
      </w:r>
      <w:r>
        <w:rPr>
          <w:sz w:val="24"/>
        </w:rPr>
        <w:t>they</w:t>
      </w:r>
      <w:r>
        <w:rPr>
          <w:spacing w:val="40"/>
          <w:sz w:val="24"/>
        </w:rPr>
        <w:t xml:space="preserve"> </w:t>
      </w:r>
      <w:r>
        <w:rPr>
          <w:sz w:val="24"/>
        </w:rPr>
        <w:t>have</w:t>
      </w:r>
      <w:r>
        <w:rPr>
          <w:spacing w:val="40"/>
          <w:sz w:val="24"/>
        </w:rPr>
        <w:t xml:space="preserve"> </w:t>
      </w:r>
      <w:r>
        <w:rPr>
          <w:sz w:val="24"/>
        </w:rPr>
        <w:t>criminal</w:t>
      </w:r>
      <w:r>
        <w:rPr>
          <w:spacing w:val="40"/>
          <w:sz w:val="24"/>
        </w:rPr>
        <w:t xml:space="preserve"> </w:t>
      </w:r>
      <w:r>
        <w:rPr>
          <w:sz w:val="24"/>
        </w:rPr>
        <w:t>justice</w:t>
      </w:r>
      <w:r>
        <w:rPr>
          <w:spacing w:val="40"/>
          <w:sz w:val="24"/>
        </w:rPr>
        <w:t xml:space="preserve"> </w:t>
      </w:r>
      <w:r>
        <w:rPr>
          <w:sz w:val="24"/>
        </w:rPr>
        <w:t xml:space="preserve">system </w:t>
      </w:r>
      <w:r>
        <w:rPr>
          <w:spacing w:val="-2"/>
          <w:sz w:val="24"/>
        </w:rPr>
        <w:t>involvement</w:t>
      </w:r>
    </w:p>
    <w:p w14:paraId="71ECEE48" w14:textId="77777777" w:rsidR="008B0772" w:rsidRDefault="002F30D8">
      <w:pPr>
        <w:pStyle w:val="ListParagraph"/>
        <w:numPr>
          <w:ilvl w:val="0"/>
          <w:numId w:val="3"/>
        </w:numPr>
        <w:tabs>
          <w:tab w:val="left" w:pos="820"/>
        </w:tabs>
        <w:spacing w:before="6" w:line="256" w:lineRule="auto"/>
        <w:ind w:right="128"/>
        <w:rPr>
          <w:sz w:val="24"/>
        </w:rPr>
      </w:pPr>
      <w:r>
        <w:rPr>
          <w:sz w:val="24"/>
        </w:rPr>
        <w:t>Service and treatment plans are voluntary such that tenants cannot be evicted for not</w:t>
      </w:r>
      <w:r>
        <w:rPr>
          <w:spacing w:val="40"/>
          <w:sz w:val="24"/>
        </w:rPr>
        <w:t xml:space="preserve"> </w:t>
      </w:r>
      <w:r>
        <w:rPr>
          <w:sz w:val="24"/>
        </w:rPr>
        <w:t>following through</w:t>
      </w:r>
    </w:p>
    <w:p w14:paraId="297E283C" w14:textId="77777777" w:rsidR="008B0772" w:rsidRDefault="002F30D8">
      <w:pPr>
        <w:spacing w:before="165" w:line="256" w:lineRule="auto"/>
        <w:ind w:left="100" w:right="118"/>
        <w:jc w:val="both"/>
        <w:rPr>
          <w:sz w:val="24"/>
        </w:rPr>
      </w:pPr>
      <w:r>
        <w:rPr>
          <w:i/>
          <w:sz w:val="24"/>
          <w:u w:val="single"/>
        </w:rPr>
        <w:t>Documented, secured minimum match:</w:t>
      </w:r>
      <w:r>
        <w:rPr>
          <w:i/>
          <w:spacing w:val="40"/>
          <w:sz w:val="24"/>
        </w:rPr>
        <w:t xml:space="preserve"> </w:t>
      </w:r>
      <w:r>
        <w:rPr>
          <w:sz w:val="24"/>
        </w:rPr>
        <w:t>Applicant has match commitments that satisfy CoC Program Rule requirements for source and amount.</w:t>
      </w:r>
    </w:p>
    <w:p w14:paraId="67DA44CF" w14:textId="77777777" w:rsidR="008B0772" w:rsidRDefault="002F30D8">
      <w:pPr>
        <w:pStyle w:val="BodyText"/>
        <w:spacing w:before="165" w:line="259" w:lineRule="auto"/>
        <w:ind w:right="116"/>
        <w:jc w:val="both"/>
      </w:pPr>
      <w:r>
        <w:rPr>
          <w:i/>
          <w:u w:val="single"/>
        </w:rPr>
        <w:t>Applicant</w:t>
      </w:r>
      <w:r>
        <w:rPr>
          <w:i/>
          <w:spacing w:val="-14"/>
          <w:u w:val="single"/>
        </w:rPr>
        <w:t xml:space="preserve"> </w:t>
      </w:r>
      <w:r>
        <w:rPr>
          <w:i/>
          <w:u w:val="single"/>
        </w:rPr>
        <w:t>is</w:t>
      </w:r>
      <w:r>
        <w:rPr>
          <w:i/>
          <w:spacing w:val="-14"/>
          <w:u w:val="single"/>
        </w:rPr>
        <w:t xml:space="preserve"> </w:t>
      </w:r>
      <w:r>
        <w:rPr>
          <w:i/>
          <w:u w:val="single"/>
        </w:rPr>
        <w:t>active</w:t>
      </w:r>
      <w:r>
        <w:rPr>
          <w:i/>
          <w:spacing w:val="-13"/>
          <w:u w:val="single"/>
        </w:rPr>
        <w:t xml:space="preserve"> </w:t>
      </w:r>
      <w:r>
        <w:rPr>
          <w:i/>
          <w:u w:val="single"/>
        </w:rPr>
        <w:t>CoC</w:t>
      </w:r>
      <w:r>
        <w:rPr>
          <w:i/>
          <w:spacing w:val="-14"/>
          <w:u w:val="single"/>
        </w:rPr>
        <w:t xml:space="preserve"> </w:t>
      </w:r>
      <w:r>
        <w:rPr>
          <w:i/>
          <w:u w:val="single"/>
        </w:rPr>
        <w:t>Participant:</w:t>
      </w:r>
      <w:r>
        <w:rPr>
          <w:i/>
          <w:spacing w:val="14"/>
        </w:rPr>
        <w:t xml:space="preserve"> </w:t>
      </w:r>
      <w:r>
        <w:t>Applicant</w:t>
      </w:r>
      <w:r>
        <w:rPr>
          <w:spacing w:val="-14"/>
        </w:rPr>
        <w:t xml:space="preserve"> </w:t>
      </w:r>
      <w:r>
        <w:t>participation</w:t>
      </w:r>
      <w:r>
        <w:rPr>
          <w:spacing w:val="-13"/>
        </w:rPr>
        <w:t xml:space="preserve"> </w:t>
      </w:r>
      <w:r>
        <w:t>in</w:t>
      </w:r>
      <w:r>
        <w:rPr>
          <w:spacing w:val="-14"/>
        </w:rPr>
        <w:t xml:space="preserve"> </w:t>
      </w:r>
      <w:r>
        <w:t>CoC</w:t>
      </w:r>
      <w:r>
        <w:rPr>
          <w:spacing w:val="-13"/>
        </w:rPr>
        <w:t xml:space="preserve"> </w:t>
      </w:r>
      <w:r>
        <w:t>Board</w:t>
      </w:r>
      <w:r>
        <w:rPr>
          <w:spacing w:val="-14"/>
        </w:rPr>
        <w:t xml:space="preserve"> </w:t>
      </w:r>
      <w:r>
        <w:t>and</w:t>
      </w:r>
      <w:r>
        <w:rPr>
          <w:spacing w:val="-14"/>
        </w:rPr>
        <w:t xml:space="preserve"> </w:t>
      </w:r>
      <w:r>
        <w:t>committee</w:t>
      </w:r>
      <w:r>
        <w:rPr>
          <w:spacing w:val="-13"/>
        </w:rPr>
        <w:t xml:space="preserve"> </w:t>
      </w:r>
      <w:r>
        <w:t>meetings meets CoC requirements for member in good standing. Applicant must present a letter of good standing from the CoC.</w:t>
      </w:r>
    </w:p>
    <w:p w14:paraId="3B8EB030" w14:textId="77777777" w:rsidR="008B0772" w:rsidRDefault="002F30D8">
      <w:pPr>
        <w:spacing w:before="160" w:line="256" w:lineRule="auto"/>
        <w:ind w:left="100" w:right="118"/>
        <w:jc w:val="both"/>
        <w:rPr>
          <w:sz w:val="24"/>
        </w:rPr>
      </w:pPr>
      <w:r>
        <w:rPr>
          <w:i/>
          <w:sz w:val="24"/>
          <w:u w:val="single"/>
        </w:rPr>
        <w:t>Application is complete and data are consistent:</w:t>
      </w:r>
      <w:r>
        <w:rPr>
          <w:i/>
          <w:spacing w:val="40"/>
          <w:sz w:val="24"/>
        </w:rPr>
        <w:t xml:space="preserve"> </w:t>
      </w:r>
      <w:r>
        <w:rPr>
          <w:sz w:val="24"/>
        </w:rPr>
        <w:t>All required information is completed and all required attachments are provided.</w:t>
      </w:r>
      <w:r>
        <w:rPr>
          <w:spacing w:val="40"/>
          <w:sz w:val="24"/>
        </w:rPr>
        <w:t xml:space="preserve"> </w:t>
      </w:r>
      <w:r>
        <w:rPr>
          <w:sz w:val="24"/>
        </w:rPr>
        <w:t>Data provided throughout the application is consistent.</w:t>
      </w:r>
    </w:p>
    <w:p w14:paraId="6C09E5FF" w14:textId="77777777" w:rsidR="008B0772" w:rsidRDefault="008B0772">
      <w:pPr>
        <w:spacing w:line="256" w:lineRule="auto"/>
        <w:jc w:val="both"/>
        <w:rPr>
          <w:sz w:val="24"/>
        </w:rPr>
        <w:sectPr w:rsidR="008B0772">
          <w:pgSz w:w="12240" w:h="15840"/>
          <w:pgMar w:top="1400" w:right="1320" w:bottom="1840" w:left="1340" w:header="0" w:footer="1641" w:gutter="0"/>
          <w:cols w:space="720"/>
        </w:sectPr>
      </w:pPr>
    </w:p>
    <w:p w14:paraId="52C94931" w14:textId="77777777" w:rsidR="008B0772" w:rsidRDefault="002F30D8">
      <w:pPr>
        <w:pStyle w:val="BodyText"/>
        <w:spacing w:before="40" w:line="259" w:lineRule="auto"/>
        <w:ind w:right="115"/>
        <w:jc w:val="both"/>
      </w:pPr>
      <w:r>
        <w:rPr>
          <w:i/>
          <w:u w:val="single"/>
        </w:rPr>
        <w:lastRenderedPageBreak/>
        <w:t>Acceptable organizational audit/financial review:</w:t>
      </w:r>
      <w:r>
        <w:rPr>
          <w:i/>
          <w:spacing w:val="40"/>
        </w:rPr>
        <w:t xml:space="preserve"> </w:t>
      </w:r>
      <w:r>
        <w:t>Applicant’s audit or financial review does not contain</w:t>
      </w:r>
      <w:r>
        <w:rPr>
          <w:spacing w:val="-14"/>
        </w:rPr>
        <w:t xml:space="preserve"> </w:t>
      </w:r>
      <w:r>
        <w:t>findings</w:t>
      </w:r>
      <w:r>
        <w:rPr>
          <w:spacing w:val="-14"/>
        </w:rPr>
        <w:t xml:space="preserve"> </w:t>
      </w:r>
      <w:r>
        <w:t>or</w:t>
      </w:r>
      <w:r>
        <w:rPr>
          <w:spacing w:val="-13"/>
        </w:rPr>
        <w:t xml:space="preserve"> </w:t>
      </w:r>
      <w:r>
        <w:t>other</w:t>
      </w:r>
      <w:r>
        <w:rPr>
          <w:spacing w:val="-14"/>
        </w:rPr>
        <w:t xml:space="preserve"> </w:t>
      </w:r>
      <w:r>
        <w:t>indications</w:t>
      </w:r>
      <w:r>
        <w:rPr>
          <w:spacing w:val="-13"/>
        </w:rPr>
        <w:t xml:space="preserve"> </w:t>
      </w:r>
      <w:r>
        <w:t>of</w:t>
      </w:r>
      <w:r>
        <w:rPr>
          <w:spacing w:val="-14"/>
        </w:rPr>
        <w:t xml:space="preserve"> </w:t>
      </w:r>
      <w:r>
        <w:t>financial</w:t>
      </w:r>
      <w:r>
        <w:rPr>
          <w:spacing w:val="-13"/>
        </w:rPr>
        <w:t xml:space="preserve"> </w:t>
      </w:r>
      <w:r>
        <w:t>or</w:t>
      </w:r>
      <w:r>
        <w:rPr>
          <w:spacing w:val="-14"/>
        </w:rPr>
        <w:t xml:space="preserve"> </w:t>
      </w:r>
      <w:r>
        <w:t>accounting</w:t>
      </w:r>
      <w:r>
        <w:rPr>
          <w:spacing w:val="-14"/>
        </w:rPr>
        <w:t xml:space="preserve"> </w:t>
      </w:r>
      <w:r>
        <w:t>problems,</w:t>
      </w:r>
      <w:r>
        <w:rPr>
          <w:spacing w:val="-13"/>
        </w:rPr>
        <w:t xml:space="preserve"> </w:t>
      </w:r>
      <w:r>
        <w:t>or</w:t>
      </w:r>
      <w:r>
        <w:rPr>
          <w:spacing w:val="-14"/>
        </w:rPr>
        <w:t xml:space="preserve"> </w:t>
      </w:r>
      <w:r>
        <w:t>if</w:t>
      </w:r>
      <w:r>
        <w:rPr>
          <w:spacing w:val="-13"/>
        </w:rPr>
        <w:t xml:space="preserve"> </w:t>
      </w:r>
      <w:r>
        <w:t>applicant</w:t>
      </w:r>
      <w:r>
        <w:rPr>
          <w:spacing w:val="-14"/>
        </w:rPr>
        <w:t xml:space="preserve"> </w:t>
      </w:r>
      <w:r>
        <w:t>does</w:t>
      </w:r>
      <w:r>
        <w:rPr>
          <w:spacing w:val="-13"/>
        </w:rPr>
        <w:t xml:space="preserve"> </w:t>
      </w:r>
      <w:r>
        <w:t>have a finding, they have a corrective action plan in place.</w:t>
      </w:r>
    </w:p>
    <w:p w14:paraId="0F09C9D3" w14:textId="77777777" w:rsidR="008B0772" w:rsidRDefault="002F30D8">
      <w:pPr>
        <w:pStyle w:val="BodyText"/>
        <w:spacing w:before="159" w:line="259" w:lineRule="auto"/>
        <w:ind w:right="115"/>
        <w:jc w:val="both"/>
      </w:pPr>
      <w:r>
        <w:rPr>
          <w:i/>
          <w:u w:val="single"/>
        </w:rPr>
        <w:t>Renewal Projects Only (older than 1 Year)</w:t>
      </w:r>
      <w:r>
        <w:t>:</w:t>
      </w:r>
      <w:r>
        <w:rPr>
          <w:spacing w:val="40"/>
        </w:rPr>
        <w:t xml:space="preserve"> </w:t>
      </w:r>
      <w:r>
        <w:t>Renewal Project has a spending rate of 80% of their total grant award. If spending is less than 80%, the applicant may submit a justification to the rank and review committee for approval to move forward.</w:t>
      </w:r>
    </w:p>
    <w:p w14:paraId="05906225" w14:textId="77777777" w:rsidR="008B0772" w:rsidRDefault="002F30D8">
      <w:pPr>
        <w:pStyle w:val="BodyText"/>
        <w:spacing w:before="160" w:line="259" w:lineRule="auto"/>
        <w:ind w:right="125"/>
        <w:jc w:val="both"/>
      </w:pPr>
      <w:r>
        <w:rPr>
          <w:i/>
          <w:u w:val="single"/>
        </w:rPr>
        <w:t>Projects that serve families</w:t>
      </w:r>
      <w:r>
        <w:t>:</w:t>
      </w:r>
      <w:r>
        <w:rPr>
          <w:spacing w:val="80"/>
        </w:rPr>
        <w:t xml:space="preserve"> </w:t>
      </w:r>
      <w:r>
        <w:t>A project accepts all families with children 18 and under without regard</w:t>
      </w:r>
      <w:r>
        <w:rPr>
          <w:spacing w:val="-3"/>
        </w:rPr>
        <w:t xml:space="preserve"> </w:t>
      </w:r>
      <w:r>
        <w:t>to</w:t>
      </w:r>
      <w:r>
        <w:rPr>
          <w:spacing w:val="-4"/>
        </w:rPr>
        <w:t xml:space="preserve"> </w:t>
      </w:r>
      <w:r>
        <w:t>age</w:t>
      </w:r>
      <w:r>
        <w:rPr>
          <w:spacing w:val="-4"/>
        </w:rPr>
        <w:t xml:space="preserve"> </w:t>
      </w:r>
      <w:r>
        <w:t>or</w:t>
      </w:r>
      <w:r>
        <w:rPr>
          <w:spacing w:val="-3"/>
        </w:rPr>
        <w:t xml:space="preserve"> </w:t>
      </w:r>
      <w:r>
        <w:t>gender.</w:t>
      </w:r>
      <w:r>
        <w:rPr>
          <w:spacing w:val="40"/>
        </w:rPr>
        <w:t xml:space="preserve"> </w:t>
      </w:r>
      <w:r>
        <w:t>In</w:t>
      </w:r>
      <w:r>
        <w:rPr>
          <w:spacing w:val="-4"/>
        </w:rPr>
        <w:t xml:space="preserve"> </w:t>
      </w:r>
      <w:r>
        <w:t>addition,</w:t>
      </w:r>
      <w:r>
        <w:rPr>
          <w:spacing w:val="-4"/>
        </w:rPr>
        <w:t xml:space="preserve"> </w:t>
      </w:r>
      <w:r>
        <w:t>the</w:t>
      </w:r>
      <w:r>
        <w:rPr>
          <w:spacing w:val="-3"/>
        </w:rPr>
        <w:t xml:space="preserve"> </w:t>
      </w:r>
      <w:r>
        <w:t>project</w:t>
      </w:r>
      <w:r>
        <w:rPr>
          <w:spacing w:val="-3"/>
        </w:rPr>
        <w:t xml:space="preserve"> </w:t>
      </w:r>
      <w:r>
        <w:t>has</w:t>
      </w:r>
      <w:r>
        <w:rPr>
          <w:spacing w:val="-2"/>
        </w:rPr>
        <w:t xml:space="preserve"> </w:t>
      </w:r>
      <w:r>
        <w:t>a</w:t>
      </w:r>
      <w:r>
        <w:rPr>
          <w:spacing w:val="-4"/>
        </w:rPr>
        <w:t xml:space="preserve"> </w:t>
      </w:r>
      <w:r>
        <w:t>staff</w:t>
      </w:r>
      <w:r>
        <w:rPr>
          <w:spacing w:val="-3"/>
        </w:rPr>
        <w:t xml:space="preserve"> </w:t>
      </w:r>
      <w:r>
        <w:t>person</w:t>
      </w:r>
      <w:r>
        <w:rPr>
          <w:spacing w:val="-3"/>
        </w:rPr>
        <w:t xml:space="preserve"> </w:t>
      </w:r>
      <w:r>
        <w:t>responsible</w:t>
      </w:r>
      <w:r>
        <w:rPr>
          <w:spacing w:val="-3"/>
        </w:rPr>
        <w:t xml:space="preserve"> </w:t>
      </w:r>
      <w:r>
        <w:t>for</w:t>
      </w:r>
      <w:r>
        <w:rPr>
          <w:spacing w:val="-3"/>
        </w:rPr>
        <w:t xml:space="preserve"> </w:t>
      </w:r>
      <w:r>
        <w:t>ensuring</w:t>
      </w:r>
      <w:r>
        <w:rPr>
          <w:spacing w:val="-4"/>
        </w:rPr>
        <w:t xml:space="preserve"> </w:t>
      </w:r>
      <w:r>
        <w:t>that children are enrolled in school and connected to services in the community.</w:t>
      </w:r>
    </w:p>
    <w:p w14:paraId="0F11EBA7" w14:textId="77777777" w:rsidR="008B0772" w:rsidRDefault="008B0772">
      <w:pPr>
        <w:pStyle w:val="BodyText"/>
        <w:ind w:left="0"/>
      </w:pPr>
    </w:p>
    <w:p w14:paraId="3D8A20B6" w14:textId="77777777" w:rsidR="008B0772" w:rsidRDefault="008B0772">
      <w:pPr>
        <w:pStyle w:val="BodyText"/>
        <w:ind w:left="0"/>
        <w:rPr>
          <w:sz w:val="28"/>
        </w:rPr>
      </w:pPr>
    </w:p>
    <w:p w14:paraId="7715C50C" w14:textId="77777777" w:rsidR="008B0772" w:rsidRDefault="002F30D8">
      <w:pPr>
        <w:pStyle w:val="Heading1"/>
        <w:spacing w:before="0"/>
        <w:jc w:val="both"/>
      </w:pPr>
      <w:r>
        <w:t>Ranking</w:t>
      </w:r>
      <w:r>
        <w:rPr>
          <w:spacing w:val="-3"/>
        </w:rPr>
        <w:t xml:space="preserve"> </w:t>
      </w:r>
      <w:r>
        <w:rPr>
          <w:spacing w:val="-2"/>
        </w:rPr>
        <w:t>Policies</w:t>
      </w:r>
    </w:p>
    <w:p w14:paraId="193562E2" w14:textId="77777777" w:rsidR="008B0772" w:rsidRDefault="002F30D8">
      <w:pPr>
        <w:pStyle w:val="BodyText"/>
        <w:spacing w:before="183" w:line="259" w:lineRule="auto"/>
        <w:ind w:right="116"/>
        <w:jc w:val="both"/>
      </w:pPr>
      <w:r>
        <w:t>If</w:t>
      </w:r>
      <w:r>
        <w:rPr>
          <w:spacing w:val="-14"/>
        </w:rPr>
        <w:t xml:space="preserve"> </w:t>
      </w:r>
      <w:r>
        <w:t>a</w:t>
      </w:r>
      <w:r>
        <w:rPr>
          <w:spacing w:val="-14"/>
        </w:rPr>
        <w:t xml:space="preserve"> </w:t>
      </w:r>
      <w:r>
        <w:t>project</w:t>
      </w:r>
      <w:r>
        <w:rPr>
          <w:spacing w:val="-13"/>
        </w:rPr>
        <w:t xml:space="preserve"> </w:t>
      </w:r>
      <w:r>
        <w:t>successfully</w:t>
      </w:r>
      <w:r>
        <w:rPr>
          <w:spacing w:val="-14"/>
        </w:rPr>
        <w:t xml:space="preserve"> </w:t>
      </w:r>
      <w:r>
        <w:t>passes</w:t>
      </w:r>
      <w:r>
        <w:rPr>
          <w:spacing w:val="-13"/>
        </w:rPr>
        <w:t xml:space="preserve"> </w:t>
      </w:r>
      <w:r>
        <w:t>the</w:t>
      </w:r>
      <w:r>
        <w:rPr>
          <w:spacing w:val="-14"/>
        </w:rPr>
        <w:t xml:space="preserve"> </w:t>
      </w:r>
      <w:r>
        <w:t>first</w:t>
      </w:r>
      <w:r>
        <w:rPr>
          <w:spacing w:val="-13"/>
        </w:rPr>
        <w:t xml:space="preserve"> </w:t>
      </w:r>
      <w:r>
        <w:t>round</w:t>
      </w:r>
      <w:r>
        <w:rPr>
          <w:spacing w:val="-14"/>
        </w:rPr>
        <w:t xml:space="preserve"> </w:t>
      </w:r>
      <w:r>
        <w:t>of</w:t>
      </w:r>
      <w:r>
        <w:rPr>
          <w:spacing w:val="-14"/>
        </w:rPr>
        <w:t xml:space="preserve"> </w:t>
      </w:r>
      <w:r>
        <w:t>review</w:t>
      </w:r>
      <w:r>
        <w:rPr>
          <w:spacing w:val="-13"/>
        </w:rPr>
        <w:t xml:space="preserve"> </w:t>
      </w:r>
      <w:r>
        <w:t>through</w:t>
      </w:r>
      <w:r>
        <w:rPr>
          <w:spacing w:val="-14"/>
        </w:rPr>
        <w:t xml:space="preserve"> </w:t>
      </w:r>
      <w:r>
        <w:t>the</w:t>
      </w:r>
      <w:r>
        <w:rPr>
          <w:spacing w:val="-13"/>
        </w:rPr>
        <w:t xml:space="preserve"> </w:t>
      </w:r>
      <w:r>
        <w:t>threshold</w:t>
      </w:r>
      <w:r>
        <w:rPr>
          <w:spacing w:val="-13"/>
        </w:rPr>
        <w:t xml:space="preserve"> </w:t>
      </w:r>
      <w:r>
        <w:t>criteria,</w:t>
      </w:r>
      <w:r>
        <w:rPr>
          <w:spacing w:val="-13"/>
        </w:rPr>
        <w:t xml:space="preserve"> </w:t>
      </w:r>
      <w:r>
        <w:t>the</w:t>
      </w:r>
      <w:r>
        <w:rPr>
          <w:spacing w:val="-13"/>
        </w:rPr>
        <w:t xml:space="preserve"> </w:t>
      </w:r>
      <w:r>
        <w:t xml:space="preserve">project will then be scored using the CoC Rating Tool and ultimately ranked in Tier 1 and/or Tier 2. The </w:t>
      </w:r>
      <w:r w:rsidR="000D3A24">
        <w:t>CATCH</w:t>
      </w:r>
      <w:r>
        <w:rPr>
          <w:spacing w:val="-10"/>
        </w:rPr>
        <w:t xml:space="preserve"> </w:t>
      </w:r>
      <w:r>
        <w:t>Continuum</w:t>
      </w:r>
      <w:r>
        <w:rPr>
          <w:spacing w:val="-9"/>
        </w:rPr>
        <w:t xml:space="preserve"> </w:t>
      </w:r>
      <w:r>
        <w:t>of</w:t>
      </w:r>
      <w:r>
        <w:rPr>
          <w:spacing w:val="-9"/>
        </w:rPr>
        <w:t xml:space="preserve"> </w:t>
      </w:r>
      <w:r>
        <w:t>Care</w:t>
      </w:r>
      <w:r>
        <w:rPr>
          <w:spacing w:val="-11"/>
        </w:rPr>
        <w:t xml:space="preserve"> </w:t>
      </w:r>
      <w:r>
        <w:t>will</w:t>
      </w:r>
      <w:r>
        <w:rPr>
          <w:spacing w:val="-12"/>
        </w:rPr>
        <w:t xml:space="preserve"> </w:t>
      </w:r>
      <w:r>
        <w:t>ensure</w:t>
      </w:r>
      <w:r>
        <w:rPr>
          <w:spacing w:val="-11"/>
        </w:rPr>
        <w:t xml:space="preserve"> </w:t>
      </w:r>
      <w:r>
        <w:t>that</w:t>
      </w:r>
      <w:r>
        <w:rPr>
          <w:spacing w:val="-11"/>
        </w:rPr>
        <w:t xml:space="preserve"> </w:t>
      </w:r>
      <w:r>
        <w:t>ranking</w:t>
      </w:r>
      <w:r>
        <w:rPr>
          <w:spacing w:val="-12"/>
        </w:rPr>
        <w:t xml:space="preserve"> </w:t>
      </w:r>
      <w:r>
        <w:t>policies</w:t>
      </w:r>
      <w:r>
        <w:rPr>
          <w:spacing w:val="-5"/>
        </w:rPr>
        <w:t xml:space="preserve"> </w:t>
      </w:r>
      <w:r>
        <w:t>are</w:t>
      </w:r>
      <w:r>
        <w:rPr>
          <w:spacing w:val="-9"/>
        </w:rPr>
        <w:t xml:space="preserve"> </w:t>
      </w:r>
      <w:r>
        <w:t>consistent</w:t>
      </w:r>
      <w:r>
        <w:rPr>
          <w:spacing w:val="-9"/>
        </w:rPr>
        <w:t xml:space="preserve"> </w:t>
      </w:r>
      <w:r>
        <w:t>with HUD’s policy priorities and aligns with local priorities and needs. The CoC has put in place the following ranking policies:</w:t>
      </w:r>
    </w:p>
    <w:p w14:paraId="301F45F4" w14:textId="77777777" w:rsidR="008B0772" w:rsidRDefault="002F30D8">
      <w:pPr>
        <w:pStyle w:val="ListParagraph"/>
        <w:numPr>
          <w:ilvl w:val="0"/>
          <w:numId w:val="2"/>
        </w:numPr>
        <w:tabs>
          <w:tab w:val="left" w:pos="819"/>
        </w:tabs>
        <w:spacing w:before="160"/>
        <w:ind w:left="819" w:hanging="359"/>
        <w:jc w:val="both"/>
        <w:rPr>
          <w:sz w:val="24"/>
        </w:rPr>
      </w:pPr>
      <w:r>
        <w:rPr>
          <w:sz w:val="24"/>
        </w:rPr>
        <w:t>HUD’s</w:t>
      </w:r>
      <w:r>
        <w:rPr>
          <w:spacing w:val="-2"/>
          <w:sz w:val="24"/>
        </w:rPr>
        <w:t xml:space="preserve"> </w:t>
      </w:r>
      <w:r>
        <w:rPr>
          <w:sz w:val="24"/>
        </w:rPr>
        <w:t>policy</w:t>
      </w:r>
      <w:r>
        <w:rPr>
          <w:spacing w:val="-1"/>
          <w:sz w:val="24"/>
        </w:rPr>
        <w:t xml:space="preserve"> </w:t>
      </w:r>
      <w:r>
        <w:rPr>
          <w:spacing w:val="-2"/>
          <w:sz w:val="24"/>
        </w:rPr>
        <w:t>priorities</w:t>
      </w:r>
    </w:p>
    <w:p w14:paraId="3ACB70EA" w14:textId="77777777" w:rsidR="008B0772" w:rsidRDefault="002F30D8">
      <w:pPr>
        <w:pStyle w:val="ListParagraph"/>
        <w:numPr>
          <w:ilvl w:val="1"/>
          <w:numId w:val="2"/>
        </w:numPr>
        <w:tabs>
          <w:tab w:val="left" w:pos="1540"/>
        </w:tabs>
        <w:rPr>
          <w:sz w:val="24"/>
        </w:rPr>
      </w:pPr>
      <w:r>
        <w:rPr>
          <w:sz w:val="24"/>
        </w:rPr>
        <w:t>Ending</w:t>
      </w:r>
      <w:r>
        <w:rPr>
          <w:spacing w:val="-4"/>
          <w:sz w:val="24"/>
        </w:rPr>
        <w:t xml:space="preserve"> </w:t>
      </w:r>
      <w:r>
        <w:rPr>
          <w:sz w:val="24"/>
        </w:rPr>
        <w:t>homelessness</w:t>
      </w:r>
      <w:r>
        <w:rPr>
          <w:spacing w:val="-3"/>
          <w:sz w:val="24"/>
        </w:rPr>
        <w:t xml:space="preserve"> </w:t>
      </w:r>
      <w:r>
        <w:rPr>
          <w:sz w:val="24"/>
        </w:rPr>
        <w:t>for</w:t>
      </w:r>
      <w:r>
        <w:rPr>
          <w:spacing w:val="-4"/>
          <w:sz w:val="24"/>
        </w:rPr>
        <w:t xml:space="preserve"> </w:t>
      </w:r>
      <w:r>
        <w:rPr>
          <w:sz w:val="24"/>
        </w:rPr>
        <w:t>all</w:t>
      </w:r>
      <w:r>
        <w:rPr>
          <w:spacing w:val="-2"/>
          <w:sz w:val="24"/>
        </w:rPr>
        <w:t xml:space="preserve"> persons</w:t>
      </w:r>
    </w:p>
    <w:p w14:paraId="29B7A198" w14:textId="77777777" w:rsidR="008B0772" w:rsidRDefault="002F30D8">
      <w:pPr>
        <w:pStyle w:val="ListParagraph"/>
        <w:numPr>
          <w:ilvl w:val="1"/>
          <w:numId w:val="2"/>
        </w:numPr>
        <w:tabs>
          <w:tab w:val="left" w:pos="1540"/>
        </w:tabs>
        <w:spacing w:before="25"/>
        <w:rPr>
          <w:sz w:val="24"/>
        </w:rPr>
      </w:pPr>
      <w:r>
        <w:rPr>
          <w:sz w:val="24"/>
        </w:rPr>
        <w:t>Use</w:t>
      </w:r>
      <w:r>
        <w:rPr>
          <w:spacing w:val="-3"/>
          <w:sz w:val="24"/>
        </w:rPr>
        <w:t xml:space="preserve"> </w:t>
      </w:r>
      <w:r>
        <w:rPr>
          <w:sz w:val="24"/>
        </w:rPr>
        <w:t>a</w:t>
      </w:r>
      <w:r>
        <w:rPr>
          <w:spacing w:val="-2"/>
          <w:sz w:val="24"/>
        </w:rPr>
        <w:t xml:space="preserve"> </w:t>
      </w:r>
      <w:r>
        <w:rPr>
          <w:sz w:val="24"/>
        </w:rPr>
        <w:t>Housing</w:t>
      </w:r>
      <w:r>
        <w:rPr>
          <w:spacing w:val="-3"/>
          <w:sz w:val="24"/>
        </w:rPr>
        <w:t xml:space="preserve"> </w:t>
      </w:r>
      <w:r>
        <w:rPr>
          <w:sz w:val="24"/>
        </w:rPr>
        <w:t>First</w:t>
      </w:r>
      <w:r>
        <w:rPr>
          <w:spacing w:val="-2"/>
          <w:sz w:val="24"/>
        </w:rPr>
        <w:t xml:space="preserve"> approach</w:t>
      </w:r>
    </w:p>
    <w:p w14:paraId="04BEFCDE" w14:textId="77777777" w:rsidR="008B0772" w:rsidRDefault="002F30D8">
      <w:pPr>
        <w:pStyle w:val="ListParagraph"/>
        <w:numPr>
          <w:ilvl w:val="1"/>
          <w:numId w:val="2"/>
        </w:numPr>
        <w:tabs>
          <w:tab w:val="left" w:pos="1540"/>
        </w:tabs>
        <w:spacing w:before="24"/>
        <w:rPr>
          <w:sz w:val="24"/>
        </w:rPr>
      </w:pPr>
      <w:r>
        <w:rPr>
          <w:sz w:val="24"/>
        </w:rPr>
        <w:t>Reducing</w:t>
      </w:r>
      <w:r>
        <w:rPr>
          <w:spacing w:val="-6"/>
          <w:sz w:val="24"/>
        </w:rPr>
        <w:t xml:space="preserve"> </w:t>
      </w:r>
      <w:r>
        <w:rPr>
          <w:sz w:val="24"/>
        </w:rPr>
        <w:t>Unsheltered</w:t>
      </w:r>
      <w:r>
        <w:rPr>
          <w:spacing w:val="-5"/>
          <w:sz w:val="24"/>
        </w:rPr>
        <w:t xml:space="preserve"> </w:t>
      </w:r>
      <w:r>
        <w:rPr>
          <w:spacing w:val="-2"/>
          <w:sz w:val="24"/>
        </w:rPr>
        <w:t>Homelessness</w:t>
      </w:r>
    </w:p>
    <w:p w14:paraId="2DF7906A" w14:textId="77777777" w:rsidR="008B0772" w:rsidRDefault="002F30D8">
      <w:pPr>
        <w:pStyle w:val="ListParagraph"/>
        <w:numPr>
          <w:ilvl w:val="1"/>
          <w:numId w:val="2"/>
        </w:numPr>
        <w:tabs>
          <w:tab w:val="left" w:pos="1540"/>
        </w:tabs>
        <w:rPr>
          <w:sz w:val="24"/>
        </w:rPr>
      </w:pPr>
      <w:r>
        <w:rPr>
          <w:sz w:val="24"/>
        </w:rPr>
        <w:t>Improving</w:t>
      </w:r>
      <w:r>
        <w:rPr>
          <w:spacing w:val="-6"/>
          <w:sz w:val="24"/>
        </w:rPr>
        <w:t xml:space="preserve"> </w:t>
      </w:r>
      <w:r>
        <w:rPr>
          <w:sz w:val="24"/>
        </w:rPr>
        <w:t>System</w:t>
      </w:r>
      <w:r>
        <w:rPr>
          <w:spacing w:val="-6"/>
          <w:sz w:val="24"/>
        </w:rPr>
        <w:t xml:space="preserve"> </w:t>
      </w:r>
      <w:r>
        <w:rPr>
          <w:spacing w:val="-2"/>
          <w:sz w:val="24"/>
        </w:rPr>
        <w:t>Performance</w:t>
      </w:r>
    </w:p>
    <w:p w14:paraId="0D6BFC17" w14:textId="77777777" w:rsidR="008B0772" w:rsidRDefault="002F30D8">
      <w:pPr>
        <w:pStyle w:val="ListParagraph"/>
        <w:numPr>
          <w:ilvl w:val="1"/>
          <w:numId w:val="2"/>
        </w:numPr>
        <w:tabs>
          <w:tab w:val="left" w:pos="1540"/>
        </w:tabs>
        <w:rPr>
          <w:sz w:val="24"/>
        </w:rPr>
      </w:pPr>
      <w:r>
        <w:rPr>
          <w:sz w:val="24"/>
        </w:rPr>
        <w:t>Partnering</w:t>
      </w:r>
      <w:r>
        <w:rPr>
          <w:spacing w:val="-5"/>
          <w:sz w:val="24"/>
        </w:rPr>
        <w:t xml:space="preserve"> </w:t>
      </w:r>
      <w:r>
        <w:rPr>
          <w:sz w:val="24"/>
        </w:rPr>
        <w:t>with</w:t>
      </w:r>
      <w:r>
        <w:rPr>
          <w:spacing w:val="-4"/>
          <w:sz w:val="24"/>
        </w:rPr>
        <w:t xml:space="preserve"> </w:t>
      </w:r>
      <w:r>
        <w:rPr>
          <w:sz w:val="24"/>
        </w:rPr>
        <w:t>Housing,</w:t>
      </w:r>
      <w:r>
        <w:rPr>
          <w:spacing w:val="-4"/>
          <w:sz w:val="24"/>
        </w:rPr>
        <w:t xml:space="preserve"> </w:t>
      </w:r>
      <w:r>
        <w:rPr>
          <w:sz w:val="24"/>
        </w:rPr>
        <w:t>Health,</w:t>
      </w:r>
      <w:r>
        <w:rPr>
          <w:spacing w:val="-5"/>
          <w:sz w:val="24"/>
        </w:rPr>
        <w:t xml:space="preserve"> </w:t>
      </w:r>
      <w:r>
        <w:rPr>
          <w:sz w:val="24"/>
        </w:rPr>
        <w:t>and</w:t>
      </w:r>
      <w:r>
        <w:rPr>
          <w:spacing w:val="-2"/>
          <w:sz w:val="24"/>
        </w:rPr>
        <w:t xml:space="preserve"> </w:t>
      </w:r>
      <w:r>
        <w:rPr>
          <w:sz w:val="24"/>
        </w:rPr>
        <w:t>Service</w:t>
      </w:r>
      <w:r>
        <w:rPr>
          <w:spacing w:val="-1"/>
          <w:sz w:val="24"/>
        </w:rPr>
        <w:t xml:space="preserve"> </w:t>
      </w:r>
      <w:r>
        <w:rPr>
          <w:spacing w:val="-2"/>
          <w:sz w:val="24"/>
        </w:rPr>
        <w:t>Agencies</w:t>
      </w:r>
    </w:p>
    <w:p w14:paraId="02B2C012" w14:textId="77777777" w:rsidR="008B0772" w:rsidRDefault="002F30D8">
      <w:pPr>
        <w:pStyle w:val="ListParagraph"/>
        <w:numPr>
          <w:ilvl w:val="1"/>
          <w:numId w:val="2"/>
        </w:numPr>
        <w:tabs>
          <w:tab w:val="left" w:pos="1540"/>
        </w:tabs>
        <w:rPr>
          <w:sz w:val="24"/>
        </w:rPr>
      </w:pPr>
      <w:r>
        <w:rPr>
          <w:sz w:val="24"/>
        </w:rPr>
        <w:t>Using</w:t>
      </w:r>
      <w:r>
        <w:rPr>
          <w:spacing w:val="-5"/>
          <w:sz w:val="24"/>
        </w:rPr>
        <w:t xml:space="preserve"> </w:t>
      </w:r>
      <w:r>
        <w:rPr>
          <w:sz w:val="24"/>
        </w:rPr>
        <w:t>a</w:t>
      </w:r>
      <w:r>
        <w:rPr>
          <w:spacing w:val="-2"/>
          <w:sz w:val="24"/>
        </w:rPr>
        <w:t xml:space="preserve"> </w:t>
      </w:r>
      <w:r>
        <w:rPr>
          <w:sz w:val="24"/>
        </w:rPr>
        <w:t>Racial</w:t>
      </w:r>
      <w:r>
        <w:rPr>
          <w:spacing w:val="-2"/>
          <w:sz w:val="24"/>
        </w:rPr>
        <w:t xml:space="preserve"> </w:t>
      </w:r>
      <w:r>
        <w:rPr>
          <w:sz w:val="24"/>
        </w:rPr>
        <w:t>Equity</w:t>
      </w:r>
      <w:r>
        <w:rPr>
          <w:spacing w:val="-2"/>
          <w:sz w:val="24"/>
        </w:rPr>
        <w:t xml:space="preserve"> </w:t>
      </w:r>
      <w:r>
        <w:rPr>
          <w:spacing w:val="-4"/>
          <w:sz w:val="24"/>
        </w:rPr>
        <w:t>Lens</w:t>
      </w:r>
    </w:p>
    <w:p w14:paraId="1E7F317B" w14:textId="77777777" w:rsidR="008B0772" w:rsidRDefault="002F30D8">
      <w:pPr>
        <w:pStyle w:val="ListParagraph"/>
        <w:numPr>
          <w:ilvl w:val="1"/>
          <w:numId w:val="2"/>
        </w:numPr>
        <w:tabs>
          <w:tab w:val="left" w:pos="1540"/>
        </w:tabs>
        <w:rPr>
          <w:sz w:val="24"/>
        </w:rPr>
      </w:pPr>
      <w:r>
        <w:rPr>
          <w:sz w:val="24"/>
        </w:rPr>
        <w:t>Improving</w:t>
      </w:r>
      <w:r>
        <w:rPr>
          <w:spacing w:val="-5"/>
          <w:sz w:val="24"/>
        </w:rPr>
        <w:t xml:space="preserve"> </w:t>
      </w:r>
      <w:r>
        <w:rPr>
          <w:sz w:val="24"/>
        </w:rPr>
        <w:t>Assistance</w:t>
      </w:r>
      <w:r>
        <w:rPr>
          <w:spacing w:val="-4"/>
          <w:sz w:val="24"/>
        </w:rPr>
        <w:t xml:space="preserve"> </w:t>
      </w:r>
      <w:r>
        <w:rPr>
          <w:sz w:val="24"/>
        </w:rPr>
        <w:t>to</w:t>
      </w:r>
      <w:r>
        <w:rPr>
          <w:spacing w:val="-7"/>
          <w:sz w:val="24"/>
        </w:rPr>
        <w:t xml:space="preserve"> </w:t>
      </w:r>
      <w:r>
        <w:rPr>
          <w:sz w:val="24"/>
        </w:rPr>
        <w:t>LGBTQ+</w:t>
      </w:r>
      <w:r>
        <w:rPr>
          <w:spacing w:val="-1"/>
          <w:sz w:val="24"/>
        </w:rPr>
        <w:t xml:space="preserve"> </w:t>
      </w:r>
      <w:r>
        <w:rPr>
          <w:spacing w:val="-2"/>
          <w:sz w:val="24"/>
        </w:rPr>
        <w:t>Individuals</w:t>
      </w:r>
    </w:p>
    <w:p w14:paraId="109A0558" w14:textId="77777777" w:rsidR="008B0772" w:rsidRDefault="002F30D8">
      <w:pPr>
        <w:pStyle w:val="ListParagraph"/>
        <w:numPr>
          <w:ilvl w:val="1"/>
          <w:numId w:val="2"/>
        </w:numPr>
        <w:tabs>
          <w:tab w:val="left" w:pos="1540"/>
        </w:tabs>
        <w:rPr>
          <w:sz w:val="24"/>
        </w:rPr>
      </w:pPr>
      <w:r>
        <w:rPr>
          <w:sz w:val="24"/>
        </w:rPr>
        <w:t>Partnering</w:t>
      </w:r>
      <w:r>
        <w:rPr>
          <w:spacing w:val="-5"/>
          <w:sz w:val="24"/>
        </w:rPr>
        <w:t xml:space="preserve"> </w:t>
      </w:r>
      <w:r>
        <w:rPr>
          <w:sz w:val="24"/>
        </w:rPr>
        <w:t>with</w:t>
      </w:r>
      <w:r>
        <w:rPr>
          <w:spacing w:val="-4"/>
          <w:sz w:val="24"/>
        </w:rPr>
        <w:t xml:space="preserve"> </w:t>
      </w:r>
      <w:r>
        <w:rPr>
          <w:sz w:val="24"/>
        </w:rPr>
        <w:t>Persons</w:t>
      </w:r>
      <w:r>
        <w:rPr>
          <w:spacing w:val="-4"/>
          <w:sz w:val="24"/>
        </w:rPr>
        <w:t xml:space="preserve"> </w:t>
      </w:r>
      <w:r>
        <w:rPr>
          <w:sz w:val="24"/>
        </w:rPr>
        <w:t>with</w:t>
      </w:r>
      <w:r>
        <w:rPr>
          <w:spacing w:val="-2"/>
          <w:sz w:val="24"/>
        </w:rPr>
        <w:t xml:space="preserve"> </w:t>
      </w:r>
      <w:r>
        <w:rPr>
          <w:sz w:val="24"/>
        </w:rPr>
        <w:t>Lived</w:t>
      </w:r>
      <w:r>
        <w:rPr>
          <w:spacing w:val="-3"/>
          <w:sz w:val="24"/>
        </w:rPr>
        <w:t xml:space="preserve"> </w:t>
      </w:r>
      <w:r>
        <w:rPr>
          <w:spacing w:val="-2"/>
          <w:sz w:val="24"/>
        </w:rPr>
        <w:t>Experience</w:t>
      </w:r>
    </w:p>
    <w:p w14:paraId="7FCBBA49" w14:textId="77777777" w:rsidR="008B0772" w:rsidRDefault="002F30D8">
      <w:pPr>
        <w:pStyle w:val="ListParagraph"/>
        <w:numPr>
          <w:ilvl w:val="1"/>
          <w:numId w:val="2"/>
        </w:numPr>
        <w:tabs>
          <w:tab w:val="left" w:pos="1540"/>
        </w:tabs>
        <w:rPr>
          <w:sz w:val="24"/>
        </w:rPr>
      </w:pPr>
      <w:r>
        <w:rPr>
          <w:sz w:val="24"/>
        </w:rPr>
        <w:t>Increasing</w:t>
      </w:r>
      <w:r>
        <w:rPr>
          <w:spacing w:val="-6"/>
          <w:sz w:val="24"/>
        </w:rPr>
        <w:t xml:space="preserve"> </w:t>
      </w:r>
      <w:r>
        <w:rPr>
          <w:sz w:val="24"/>
        </w:rPr>
        <w:t>Affordable</w:t>
      </w:r>
      <w:r>
        <w:rPr>
          <w:spacing w:val="-6"/>
          <w:sz w:val="24"/>
        </w:rPr>
        <w:t xml:space="preserve"> </w:t>
      </w:r>
      <w:r>
        <w:rPr>
          <w:sz w:val="24"/>
        </w:rPr>
        <w:t>Housing</w:t>
      </w:r>
      <w:r>
        <w:rPr>
          <w:spacing w:val="-5"/>
          <w:sz w:val="24"/>
        </w:rPr>
        <w:t xml:space="preserve"> </w:t>
      </w:r>
      <w:r>
        <w:rPr>
          <w:spacing w:val="-2"/>
          <w:sz w:val="24"/>
        </w:rPr>
        <w:t>Supply</w:t>
      </w:r>
    </w:p>
    <w:p w14:paraId="45B68100" w14:textId="77777777" w:rsidR="008B0772" w:rsidRDefault="002F30D8">
      <w:pPr>
        <w:pStyle w:val="ListParagraph"/>
        <w:numPr>
          <w:ilvl w:val="0"/>
          <w:numId w:val="2"/>
        </w:numPr>
        <w:tabs>
          <w:tab w:val="left" w:pos="820"/>
        </w:tabs>
        <w:spacing w:before="22" w:line="259" w:lineRule="auto"/>
        <w:ind w:right="126"/>
        <w:jc w:val="both"/>
        <w:rPr>
          <w:sz w:val="24"/>
        </w:rPr>
      </w:pPr>
      <w:r>
        <w:rPr>
          <w:sz w:val="24"/>
        </w:rPr>
        <w:t>HMIS and Coordinated Entry projects will be listed in Tier I because they are required elements of our CoC system.</w:t>
      </w:r>
    </w:p>
    <w:p w14:paraId="057FA7DB" w14:textId="77777777" w:rsidR="008B0772" w:rsidRDefault="002F30D8">
      <w:pPr>
        <w:pStyle w:val="ListParagraph"/>
        <w:numPr>
          <w:ilvl w:val="0"/>
          <w:numId w:val="2"/>
        </w:numPr>
        <w:tabs>
          <w:tab w:val="left" w:pos="820"/>
        </w:tabs>
        <w:spacing w:before="0" w:line="259" w:lineRule="auto"/>
        <w:ind w:right="117"/>
        <w:jc w:val="both"/>
        <w:rPr>
          <w:sz w:val="24"/>
        </w:rPr>
      </w:pPr>
      <w:r>
        <w:rPr>
          <w:sz w:val="24"/>
        </w:rPr>
        <w:t>Renewal projects will be ranked in Tier I according to HUD priority listing of permanent housing</w:t>
      </w:r>
      <w:r>
        <w:rPr>
          <w:spacing w:val="-9"/>
          <w:sz w:val="24"/>
        </w:rPr>
        <w:t xml:space="preserve"> </w:t>
      </w:r>
      <w:r>
        <w:rPr>
          <w:sz w:val="24"/>
        </w:rPr>
        <w:t>(permanent</w:t>
      </w:r>
      <w:r>
        <w:rPr>
          <w:spacing w:val="-11"/>
          <w:sz w:val="24"/>
        </w:rPr>
        <w:t xml:space="preserve"> </w:t>
      </w:r>
      <w:r>
        <w:rPr>
          <w:sz w:val="24"/>
        </w:rPr>
        <w:t>supportive</w:t>
      </w:r>
      <w:r>
        <w:rPr>
          <w:spacing w:val="-13"/>
          <w:sz w:val="24"/>
        </w:rPr>
        <w:t xml:space="preserve"> </w:t>
      </w:r>
      <w:r>
        <w:rPr>
          <w:sz w:val="24"/>
        </w:rPr>
        <w:t>housing</w:t>
      </w:r>
      <w:r>
        <w:rPr>
          <w:spacing w:val="-9"/>
          <w:sz w:val="24"/>
        </w:rPr>
        <w:t xml:space="preserve"> </w:t>
      </w:r>
      <w:r>
        <w:rPr>
          <w:sz w:val="24"/>
        </w:rPr>
        <w:t>and</w:t>
      </w:r>
      <w:r>
        <w:rPr>
          <w:spacing w:val="-11"/>
          <w:sz w:val="24"/>
        </w:rPr>
        <w:t xml:space="preserve"> </w:t>
      </w:r>
      <w:r>
        <w:rPr>
          <w:sz w:val="24"/>
        </w:rPr>
        <w:t>rapid</w:t>
      </w:r>
      <w:r>
        <w:rPr>
          <w:spacing w:val="-8"/>
          <w:sz w:val="24"/>
        </w:rPr>
        <w:t xml:space="preserve"> </w:t>
      </w:r>
      <w:r>
        <w:rPr>
          <w:sz w:val="24"/>
        </w:rPr>
        <w:t>re-housing)</w:t>
      </w:r>
      <w:r>
        <w:rPr>
          <w:spacing w:val="-10"/>
          <w:sz w:val="24"/>
        </w:rPr>
        <w:t xml:space="preserve"> </w:t>
      </w:r>
      <w:r>
        <w:rPr>
          <w:sz w:val="24"/>
        </w:rPr>
        <w:t>and</w:t>
      </w:r>
      <w:r>
        <w:rPr>
          <w:spacing w:val="-10"/>
          <w:sz w:val="24"/>
        </w:rPr>
        <w:t xml:space="preserve"> </w:t>
      </w:r>
      <w:r>
        <w:rPr>
          <w:sz w:val="24"/>
        </w:rPr>
        <w:t>transitional</w:t>
      </w:r>
      <w:r>
        <w:rPr>
          <w:spacing w:val="-11"/>
          <w:sz w:val="24"/>
        </w:rPr>
        <w:t xml:space="preserve"> </w:t>
      </w:r>
      <w:r>
        <w:rPr>
          <w:sz w:val="24"/>
        </w:rPr>
        <w:t>housing</w:t>
      </w:r>
      <w:r>
        <w:rPr>
          <w:spacing w:val="-11"/>
          <w:sz w:val="24"/>
        </w:rPr>
        <w:t xml:space="preserve"> </w:t>
      </w:r>
      <w:r>
        <w:rPr>
          <w:sz w:val="24"/>
        </w:rPr>
        <w:t>in that order, unless there are justifications for ranking the project lower, such as poor performance or a failure to meet HUD priorities or local needs.</w:t>
      </w:r>
    </w:p>
    <w:p w14:paraId="0D5741A5" w14:textId="77777777" w:rsidR="008B0772" w:rsidRDefault="002F30D8">
      <w:pPr>
        <w:pStyle w:val="ListParagraph"/>
        <w:numPr>
          <w:ilvl w:val="0"/>
          <w:numId w:val="2"/>
        </w:numPr>
        <w:tabs>
          <w:tab w:val="left" w:pos="819"/>
        </w:tabs>
        <w:spacing w:before="0"/>
        <w:ind w:left="819" w:hanging="359"/>
        <w:jc w:val="both"/>
        <w:rPr>
          <w:sz w:val="24"/>
        </w:rPr>
      </w:pPr>
      <w:r>
        <w:rPr>
          <w:sz w:val="24"/>
        </w:rPr>
        <w:t>Renewal</w:t>
      </w:r>
      <w:r>
        <w:rPr>
          <w:spacing w:val="-2"/>
          <w:sz w:val="24"/>
        </w:rPr>
        <w:t xml:space="preserve"> </w:t>
      </w:r>
      <w:r>
        <w:rPr>
          <w:sz w:val="24"/>
        </w:rPr>
        <w:t>projects</w:t>
      </w:r>
      <w:r>
        <w:rPr>
          <w:spacing w:val="-1"/>
          <w:sz w:val="24"/>
        </w:rPr>
        <w:t xml:space="preserve"> </w:t>
      </w:r>
      <w:r>
        <w:rPr>
          <w:sz w:val="24"/>
        </w:rPr>
        <w:t>will</w:t>
      </w:r>
      <w:r>
        <w:rPr>
          <w:spacing w:val="-4"/>
          <w:sz w:val="24"/>
        </w:rPr>
        <w:t xml:space="preserve"> </w:t>
      </w:r>
      <w:r>
        <w:rPr>
          <w:sz w:val="24"/>
        </w:rPr>
        <w:t>be</w:t>
      </w:r>
      <w:r>
        <w:rPr>
          <w:spacing w:val="-2"/>
          <w:sz w:val="24"/>
        </w:rPr>
        <w:t xml:space="preserve"> </w:t>
      </w:r>
      <w:r>
        <w:rPr>
          <w:sz w:val="24"/>
        </w:rPr>
        <w:t>reviewed</w:t>
      </w:r>
      <w:r>
        <w:rPr>
          <w:spacing w:val="-3"/>
          <w:sz w:val="24"/>
        </w:rPr>
        <w:t xml:space="preserve"> </w:t>
      </w:r>
      <w:r>
        <w:rPr>
          <w:sz w:val="24"/>
        </w:rPr>
        <w:t>primarily</w:t>
      </w:r>
      <w:r>
        <w:rPr>
          <w:spacing w:val="-4"/>
          <w:sz w:val="24"/>
        </w:rPr>
        <w:t xml:space="preserve"> </w:t>
      </w:r>
      <w:r>
        <w:rPr>
          <w:sz w:val="24"/>
        </w:rPr>
        <w:t>based</w:t>
      </w:r>
      <w:r>
        <w:rPr>
          <w:spacing w:val="-1"/>
          <w:sz w:val="24"/>
        </w:rPr>
        <w:t xml:space="preserve"> </w:t>
      </w:r>
      <w:r>
        <w:rPr>
          <w:sz w:val="24"/>
        </w:rPr>
        <w:t xml:space="preserve">on </w:t>
      </w:r>
      <w:r>
        <w:rPr>
          <w:spacing w:val="-2"/>
          <w:sz w:val="24"/>
        </w:rPr>
        <w:t>performance.</w:t>
      </w:r>
    </w:p>
    <w:p w14:paraId="677E1C8C" w14:textId="77777777" w:rsidR="008B0772" w:rsidRDefault="008B0772">
      <w:pPr>
        <w:jc w:val="both"/>
        <w:rPr>
          <w:sz w:val="24"/>
        </w:rPr>
        <w:sectPr w:rsidR="008B0772">
          <w:pgSz w:w="12240" w:h="15840"/>
          <w:pgMar w:top="1400" w:right="1320" w:bottom="1840" w:left="1340" w:header="0" w:footer="1641" w:gutter="0"/>
          <w:cols w:space="720"/>
        </w:sectPr>
      </w:pPr>
    </w:p>
    <w:p w14:paraId="6C1A1D3E" w14:textId="77777777" w:rsidR="008B0772" w:rsidRDefault="002F30D8">
      <w:pPr>
        <w:pStyle w:val="ListParagraph"/>
        <w:numPr>
          <w:ilvl w:val="0"/>
          <w:numId w:val="2"/>
        </w:numPr>
        <w:tabs>
          <w:tab w:val="left" w:pos="820"/>
        </w:tabs>
        <w:spacing w:before="40" w:line="259" w:lineRule="auto"/>
        <w:ind w:right="115"/>
        <w:jc w:val="both"/>
        <w:rPr>
          <w:sz w:val="24"/>
        </w:rPr>
      </w:pPr>
      <w:r>
        <w:rPr>
          <w:sz w:val="24"/>
        </w:rPr>
        <w:lastRenderedPageBreak/>
        <w:t>In</w:t>
      </w:r>
      <w:r>
        <w:rPr>
          <w:spacing w:val="-5"/>
          <w:sz w:val="24"/>
        </w:rPr>
        <w:t xml:space="preserve"> </w:t>
      </w:r>
      <w:r>
        <w:rPr>
          <w:sz w:val="24"/>
        </w:rPr>
        <w:t>the</w:t>
      </w:r>
      <w:r>
        <w:rPr>
          <w:spacing w:val="-4"/>
          <w:sz w:val="24"/>
        </w:rPr>
        <w:t xml:space="preserve"> </w:t>
      </w:r>
      <w:r>
        <w:rPr>
          <w:sz w:val="24"/>
        </w:rPr>
        <w:t>event</w:t>
      </w:r>
      <w:r>
        <w:rPr>
          <w:spacing w:val="-6"/>
          <w:sz w:val="24"/>
        </w:rPr>
        <w:t xml:space="preserve"> </w:t>
      </w:r>
      <w:r>
        <w:rPr>
          <w:sz w:val="24"/>
        </w:rPr>
        <w:t>that</w:t>
      </w:r>
      <w:r>
        <w:rPr>
          <w:spacing w:val="-6"/>
          <w:sz w:val="24"/>
        </w:rPr>
        <w:t xml:space="preserve"> </w:t>
      </w:r>
      <w:r>
        <w:rPr>
          <w:sz w:val="24"/>
        </w:rPr>
        <w:t>two</w:t>
      </w:r>
      <w:r>
        <w:rPr>
          <w:spacing w:val="-4"/>
          <w:sz w:val="24"/>
        </w:rPr>
        <w:t xml:space="preserve"> </w:t>
      </w:r>
      <w:r>
        <w:rPr>
          <w:sz w:val="24"/>
        </w:rPr>
        <w:t>or</w:t>
      </w:r>
      <w:r>
        <w:rPr>
          <w:spacing w:val="-8"/>
          <w:sz w:val="24"/>
        </w:rPr>
        <w:t xml:space="preserve"> </w:t>
      </w:r>
      <w:r>
        <w:rPr>
          <w:sz w:val="24"/>
        </w:rPr>
        <w:t>more</w:t>
      </w:r>
      <w:r>
        <w:rPr>
          <w:spacing w:val="-4"/>
          <w:sz w:val="24"/>
        </w:rPr>
        <w:t xml:space="preserve"> </w:t>
      </w:r>
      <w:r>
        <w:rPr>
          <w:sz w:val="24"/>
        </w:rPr>
        <w:t>projects</w:t>
      </w:r>
      <w:r>
        <w:rPr>
          <w:spacing w:val="-7"/>
          <w:sz w:val="24"/>
        </w:rPr>
        <w:t xml:space="preserve"> </w:t>
      </w:r>
      <w:r>
        <w:rPr>
          <w:sz w:val="24"/>
        </w:rPr>
        <w:t>of</w:t>
      </w:r>
      <w:r>
        <w:rPr>
          <w:spacing w:val="-5"/>
          <w:sz w:val="24"/>
        </w:rPr>
        <w:t xml:space="preserve"> </w:t>
      </w:r>
      <w:r>
        <w:rPr>
          <w:sz w:val="24"/>
        </w:rPr>
        <w:t>the</w:t>
      </w:r>
      <w:r>
        <w:rPr>
          <w:spacing w:val="-4"/>
          <w:sz w:val="24"/>
        </w:rPr>
        <w:t xml:space="preserve"> </w:t>
      </w:r>
      <w:r>
        <w:rPr>
          <w:sz w:val="24"/>
        </w:rPr>
        <w:t>same</w:t>
      </w:r>
      <w:r>
        <w:rPr>
          <w:spacing w:val="-4"/>
          <w:sz w:val="24"/>
        </w:rPr>
        <w:t xml:space="preserve"> </w:t>
      </w:r>
      <w:r>
        <w:rPr>
          <w:sz w:val="24"/>
        </w:rPr>
        <w:t>type</w:t>
      </w:r>
      <w:r>
        <w:rPr>
          <w:spacing w:val="-6"/>
          <w:sz w:val="24"/>
        </w:rPr>
        <w:t xml:space="preserve"> </w:t>
      </w:r>
      <w:r>
        <w:rPr>
          <w:sz w:val="24"/>
        </w:rPr>
        <w:t>received</w:t>
      </w:r>
      <w:r>
        <w:rPr>
          <w:spacing w:val="-4"/>
          <w:sz w:val="24"/>
        </w:rPr>
        <w:t xml:space="preserve"> </w:t>
      </w:r>
      <w:r>
        <w:rPr>
          <w:sz w:val="24"/>
        </w:rPr>
        <w:t>the</w:t>
      </w:r>
      <w:r>
        <w:rPr>
          <w:spacing w:val="-4"/>
          <w:sz w:val="24"/>
        </w:rPr>
        <w:t xml:space="preserve"> </w:t>
      </w:r>
      <w:r>
        <w:rPr>
          <w:sz w:val="24"/>
        </w:rPr>
        <w:t>same</w:t>
      </w:r>
      <w:r>
        <w:rPr>
          <w:spacing w:val="-7"/>
          <w:sz w:val="24"/>
        </w:rPr>
        <w:t xml:space="preserve"> </w:t>
      </w:r>
      <w:r>
        <w:rPr>
          <w:sz w:val="24"/>
        </w:rPr>
        <w:t>project</w:t>
      </w:r>
      <w:r>
        <w:rPr>
          <w:spacing w:val="-4"/>
          <w:sz w:val="24"/>
        </w:rPr>
        <w:t xml:space="preserve"> </w:t>
      </w:r>
      <w:r>
        <w:rPr>
          <w:sz w:val="24"/>
        </w:rPr>
        <w:t>score, the</w:t>
      </w:r>
      <w:r>
        <w:rPr>
          <w:spacing w:val="-11"/>
          <w:sz w:val="24"/>
        </w:rPr>
        <w:t xml:space="preserve"> </w:t>
      </w:r>
      <w:r>
        <w:rPr>
          <w:sz w:val="24"/>
        </w:rPr>
        <w:t>following</w:t>
      </w:r>
      <w:r>
        <w:rPr>
          <w:spacing w:val="-11"/>
          <w:sz w:val="24"/>
        </w:rPr>
        <w:t xml:space="preserve"> </w:t>
      </w:r>
      <w:r>
        <w:rPr>
          <w:sz w:val="24"/>
        </w:rPr>
        <w:t>tie-breaking</w:t>
      </w:r>
      <w:r>
        <w:rPr>
          <w:spacing w:val="-10"/>
          <w:sz w:val="24"/>
        </w:rPr>
        <w:t xml:space="preserve"> </w:t>
      </w:r>
      <w:r>
        <w:rPr>
          <w:sz w:val="24"/>
        </w:rPr>
        <w:t>criteria</w:t>
      </w:r>
      <w:r>
        <w:rPr>
          <w:spacing w:val="-10"/>
          <w:sz w:val="24"/>
        </w:rPr>
        <w:t xml:space="preserve"> </w:t>
      </w:r>
      <w:r>
        <w:rPr>
          <w:sz w:val="24"/>
        </w:rPr>
        <w:t>will</w:t>
      </w:r>
      <w:r>
        <w:rPr>
          <w:spacing w:val="-10"/>
          <w:sz w:val="24"/>
        </w:rPr>
        <w:t xml:space="preserve"> </w:t>
      </w:r>
      <w:r>
        <w:rPr>
          <w:sz w:val="24"/>
        </w:rPr>
        <w:t>be</w:t>
      </w:r>
      <w:r>
        <w:rPr>
          <w:spacing w:val="-9"/>
          <w:sz w:val="24"/>
        </w:rPr>
        <w:t xml:space="preserve"> </w:t>
      </w:r>
      <w:r>
        <w:rPr>
          <w:sz w:val="24"/>
        </w:rPr>
        <w:t>applied</w:t>
      </w:r>
      <w:r>
        <w:rPr>
          <w:spacing w:val="-9"/>
          <w:sz w:val="24"/>
        </w:rPr>
        <w:t xml:space="preserve"> </w:t>
      </w:r>
      <w:r>
        <w:rPr>
          <w:sz w:val="24"/>
        </w:rPr>
        <w:t>to</w:t>
      </w:r>
      <w:r>
        <w:rPr>
          <w:spacing w:val="-9"/>
          <w:sz w:val="24"/>
        </w:rPr>
        <w:t xml:space="preserve"> </w:t>
      </w:r>
      <w:r>
        <w:rPr>
          <w:sz w:val="24"/>
        </w:rPr>
        <w:t>aid</w:t>
      </w:r>
      <w:r>
        <w:rPr>
          <w:spacing w:val="-9"/>
          <w:sz w:val="24"/>
        </w:rPr>
        <w:t xml:space="preserve"> </w:t>
      </w:r>
      <w:r>
        <w:rPr>
          <w:sz w:val="24"/>
        </w:rPr>
        <w:t>in</w:t>
      </w:r>
      <w:r>
        <w:rPr>
          <w:spacing w:val="-9"/>
          <w:sz w:val="24"/>
        </w:rPr>
        <w:t xml:space="preserve"> </w:t>
      </w:r>
      <w:r>
        <w:rPr>
          <w:sz w:val="24"/>
        </w:rPr>
        <w:t>the</w:t>
      </w:r>
      <w:r>
        <w:rPr>
          <w:spacing w:val="-9"/>
          <w:sz w:val="24"/>
        </w:rPr>
        <w:t xml:space="preserve"> </w:t>
      </w:r>
      <w:r>
        <w:rPr>
          <w:sz w:val="24"/>
        </w:rPr>
        <w:t>ranking</w:t>
      </w:r>
      <w:r>
        <w:rPr>
          <w:spacing w:val="-10"/>
          <w:sz w:val="24"/>
        </w:rPr>
        <w:t xml:space="preserve"> </w:t>
      </w:r>
      <w:r>
        <w:rPr>
          <w:sz w:val="24"/>
        </w:rPr>
        <w:t>of</w:t>
      </w:r>
      <w:r>
        <w:rPr>
          <w:spacing w:val="-9"/>
          <w:sz w:val="24"/>
        </w:rPr>
        <w:t xml:space="preserve"> </w:t>
      </w:r>
      <w:r>
        <w:rPr>
          <w:sz w:val="24"/>
        </w:rPr>
        <w:t>projects</w:t>
      </w:r>
      <w:r>
        <w:rPr>
          <w:spacing w:val="-10"/>
          <w:sz w:val="24"/>
        </w:rPr>
        <w:t xml:space="preserve"> </w:t>
      </w:r>
      <w:r>
        <w:rPr>
          <w:sz w:val="24"/>
        </w:rPr>
        <w:t>when</w:t>
      </w:r>
      <w:r>
        <w:rPr>
          <w:spacing w:val="-11"/>
          <w:sz w:val="24"/>
        </w:rPr>
        <w:t xml:space="preserve"> </w:t>
      </w:r>
      <w:r>
        <w:rPr>
          <w:sz w:val="24"/>
        </w:rPr>
        <w:t>no other distinguishing data and/or information is available.</w:t>
      </w:r>
    </w:p>
    <w:p w14:paraId="40E0D36D" w14:textId="77777777" w:rsidR="008B0772" w:rsidRDefault="002F30D8">
      <w:pPr>
        <w:pStyle w:val="ListParagraph"/>
        <w:numPr>
          <w:ilvl w:val="1"/>
          <w:numId w:val="2"/>
        </w:numPr>
        <w:tabs>
          <w:tab w:val="left" w:pos="1540"/>
        </w:tabs>
        <w:spacing w:before="0"/>
        <w:rPr>
          <w:sz w:val="24"/>
        </w:rPr>
      </w:pPr>
      <w:r>
        <w:rPr>
          <w:sz w:val="24"/>
        </w:rPr>
        <w:t>Renewal</w:t>
      </w:r>
      <w:r>
        <w:rPr>
          <w:spacing w:val="-3"/>
          <w:sz w:val="24"/>
        </w:rPr>
        <w:t xml:space="preserve"> </w:t>
      </w:r>
      <w:r>
        <w:rPr>
          <w:sz w:val="24"/>
        </w:rPr>
        <w:t>project</w:t>
      </w:r>
      <w:r>
        <w:rPr>
          <w:spacing w:val="-1"/>
          <w:sz w:val="24"/>
        </w:rPr>
        <w:t xml:space="preserve"> </w:t>
      </w:r>
      <w:r>
        <w:rPr>
          <w:sz w:val="24"/>
        </w:rPr>
        <w:t>will</w:t>
      </w:r>
      <w:r>
        <w:rPr>
          <w:spacing w:val="-5"/>
          <w:sz w:val="24"/>
        </w:rPr>
        <w:t xml:space="preserve"> </w:t>
      </w:r>
      <w:r>
        <w:rPr>
          <w:sz w:val="24"/>
        </w:rPr>
        <w:t>be</w:t>
      </w:r>
      <w:r>
        <w:rPr>
          <w:spacing w:val="-6"/>
          <w:sz w:val="24"/>
        </w:rPr>
        <w:t xml:space="preserve"> </w:t>
      </w:r>
      <w:r>
        <w:rPr>
          <w:sz w:val="24"/>
        </w:rPr>
        <w:t>prioritized</w:t>
      </w:r>
      <w:r>
        <w:rPr>
          <w:spacing w:val="-2"/>
          <w:sz w:val="24"/>
        </w:rPr>
        <w:t xml:space="preserve"> </w:t>
      </w:r>
      <w:r>
        <w:rPr>
          <w:sz w:val="24"/>
        </w:rPr>
        <w:t>over</w:t>
      </w:r>
      <w:r>
        <w:rPr>
          <w:spacing w:val="-3"/>
          <w:sz w:val="24"/>
        </w:rPr>
        <w:t xml:space="preserve"> </w:t>
      </w:r>
      <w:r>
        <w:rPr>
          <w:sz w:val="24"/>
        </w:rPr>
        <w:t>new</w:t>
      </w:r>
      <w:r>
        <w:rPr>
          <w:spacing w:val="-2"/>
          <w:sz w:val="24"/>
        </w:rPr>
        <w:t xml:space="preserve"> project.</w:t>
      </w:r>
    </w:p>
    <w:p w14:paraId="0C1BD8D6" w14:textId="77777777" w:rsidR="008B0772" w:rsidRDefault="002F30D8">
      <w:pPr>
        <w:pStyle w:val="ListParagraph"/>
        <w:numPr>
          <w:ilvl w:val="1"/>
          <w:numId w:val="2"/>
        </w:numPr>
        <w:tabs>
          <w:tab w:val="left" w:pos="1540"/>
        </w:tabs>
        <w:spacing w:line="256" w:lineRule="auto"/>
        <w:ind w:right="116"/>
        <w:rPr>
          <w:sz w:val="24"/>
        </w:rPr>
      </w:pPr>
      <w:r>
        <w:rPr>
          <w:sz w:val="24"/>
        </w:rPr>
        <w:t>Projects located in an LHC with a clear demonstrated need and/or that does not already have a CoC funded program will be prioritized.</w:t>
      </w:r>
    </w:p>
    <w:p w14:paraId="235A5439" w14:textId="77777777" w:rsidR="008B0772" w:rsidRDefault="002F30D8">
      <w:pPr>
        <w:pStyle w:val="ListParagraph"/>
        <w:numPr>
          <w:ilvl w:val="1"/>
          <w:numId w:val="2"/>
        </w:numPr>
        <w:tabs>
          <w:tab w:val="left" w:pos="1290"/>
        </w:tabs>
        <w:spacing w:before="6"/>
        <w:ind w:left="1290" w:hanging="110"/>
        <w:rPr>
          <w:rFonts w:ascii="Symbol" w:hAnsi="Symbol"/>
          <w:sz w:val="24"/>
        </w:rPr>
      </w:pPr>
      <w:r>
        <w:rPr>
          <w:rFonts w:ascii="Symbol" w:hAnsi="Symbol"/>
          <w:sz w:val="24"/>
        </w:rPr>
        <w:t>​</w:t>
      </w:r>
    </w:p>
    <w:p w14:paraId="5B5DD750" w14:textId="77777777" w:rsidR="008B0772" w:rsidRDefault="002F30D8">
      <w:pPr>
        <w:pStyle w:val="Heading1"/>
        <w:spacing w:before="194"/>
      </w:pPr>
      <w:r>
        <w:rPr>
          <w:spacing w:val="-2"/>
        </w:rPr>
        <w:t>Notification</w:t>
      </w:r>
    </w:p>
    <w:p w14:paraId="3A19F247" w14:textId="2316848E" w:rsidR="008B0772" w:rsidRDefault="002F30D8">
      <w:pPr>
        <w:pStyle w:val="BodyText"/>
        <w:spacing w:before="184" w:line="259" w:lineRule="auto"/>
        <w:ind w:right="115"/>
        <w:jc w:val="both"/>
      </w:pPr>
      <w:r>
        <w:t>The Rank and Review Committee will submit letters to all applicants as to whether they are accepted, reduced, or rejected along with their ranking on the priority listing.</w:t>
      </w:r>
      <w:r>
        <w:rPr>
          <w:spacing w:val="40"/>
        </w:rPr>
        <w:t xml:space="preserve"> </w:t>
      </w:r>
      <w:r>
        <w:t>Any appeal will occur at this time before the final public notification is made (</w:t>
      </w:r>
      <w:r>
        <w:rPr>
          <w:b/>
        </w:rPr>
        <w:t>see appeal process</w:t>
      </w:r>
      <w:r>
        <w:t>).</w:t>
      </w:r>
      <w:r>
        <w:rPr>
          <w:spacing w:val="40"/>
        </w:rPr>
        <w:t xml:space="preserve"> </w:t>
      </w:r>
      <w:r>
        <w:t>At the completion of rating, the committee will send final notification of their ranking and Tier placement</w:t>
      </w:r>
      <w:r>
        <w:rPr>
          <w:spacing w:val="-10"/>
        </w:rPr>
        <w:t xml:space="preserve"> </w:t>
      </w:r>
      <w:r>
        <w:t>before</w:t>
      </w:r>
      <w:r>
        <w:rPr>
          <w:spacing w:val="-13"/>
        </w:rPr>
        <w:t xml:space="preserve"> </w:t>
      </w:r>
      <w:r>
        <w:t>the</w:t>
      </w:r>
      <w:r>
        <w:rPr>
          <w:spacing w:val="-9"/>
        </w:rPr>
        <w:t xml:space="preserve"> </w:t>
      </w:r>
      <w:r>
        <w:t>overall</w:t>
      </w:r>
      <w:r>
        <w:rPr>
          <w:spacing w:val="-9"/>
        </w:rPr>
        <w:t xml:space="preserve"> </w:t>
      </w:r>
      <w:r>
        <w:t>application</w:t>
      </w:r>
      <w:r>
        <w:rPr>
          <w:spacing w:val="-9"/>
        </w:rPr>
        <w:t xml:space="preserve"> </w:t>
      </w:r>
      <w:r>
        <w:t>is</w:t>
      </w:r>
      <w:r>
        <w:rPr>
          <w:spacing w:val="-11"/>
        </w:rPr>
        <w:t xml:space="preserve"> </w:t>
      </w:r>
      <w:r>
        <w:t>submitted</w:t>
      </w:r>
      <w:r>
        <w:rPr>
          <w:spacing w:val="-10"/>
        </w:rPr>
        <w:t xml:space="preserve"> </w:t>
      </w:r>
      <w:r>
        <w:t>to</w:t>
      </w:r>
      <w:r>
        <w:rPr>
          <w:spacing w:val="-11"/>
        </w:rPr>
        <w:t xml:space="preserve"> </w:t>
      </w:r>
      <w:r>
        <w:t>HUD.</w:t>
      </w:r>
      <w:r>
        <w:rPr>
          <w:spacing w:val="37"/>
        </w:rPr>
        <w:t xml:space="preserve"> </w:t>
      </w:r>
      <w:r>
        <w:t>Ranking</w:t>
      </w:r>
      <w:r>
        <w:rPr>
          <w:spacing w:val="-11"/>
        </w:rPr>
        <w:t xml:space="preserve"> </w:t>
      </w:r>
      <w:r>
        <w:t>will</w:t>
      </w:r>
      <w:r>
        <w:rPr>
          <w:spacing w:val="-9"/>
        </w:rPr>
        <w:t xml:space="preserve"> </w:t>
      </w:r>
      <w:r>
        <w:t>also</w:t>
      </w:r>
      <w:r>
        <w:rPr>
          <w:spacing w:val="-11"/>
        </w:rPr>
        <w:t xml:space="preserve"> </w:t>
      </w:r>
      <w:r>
        <w:t>be</w:t>
      </w:r>
      <w:r>
        <w:rPr>
          <w:spacing w:val="-13"/>
        </w:rPr>
        <w:t xml:space="preserve"> </w:t>
      </w:r>
      <w:r>
        <w:t>posted</w:t>
      </w:r>
      <w:r>
        <w:rPr>
          <w:spacing w:val="-10"/>
        </w:rPr>
        <w:t xml:space="preserve"> </w:t>
      </w:r>
      <w:r>
        <w:t>on</w:t>
      </w:r>
      <w:r>
        <w:rPr>
          <w:spacing w:val="-12"/>
        </w:rPr>
        <w:t xml:space="preserve"> </w:t>
      </w:r>
      <w:r>
        <w:t xml:space="preserve">the </w:t>
      </w:r>
      <w:r w:rsidR="000D3A24">
        <w:t>CATCH</w:t>
      </w:r>
      <w:r>
        <w:t xml:space="preserve"> Facebook page, </w:t>
      </w:r>
      <w:r w:rsidR="000D3A24">
        <w:t>CATCH</w:t>
      </w:r>
      <w:r>
        <w:t xml:space="preserve"> website at </w:t>
      </w:r>
      <w:hyperlink r:id="rId9" w:history="1">
        <w:r w:rsidR="00CA6CD3" w:rsidRPr="00F06A22">
          <w:rPr>
            <w:rStyle w:val="Hyperlink"/>
          </w:rPr>
          <w:t>www.catcharkansas.org</w:t>
        </w:r>
      </w:hyperlink>
      <w:r w:rsidR="00CA6CD3">
        <w:t xml:space="preserve"> </w:t>
      </w:r>
      <w:r>
        <w:t xml:space="preserve">and will be emailed to all members of the </w:t>
      </w:r>
      <w:r w:rsidR="000D3A24">
        <w:t>CATCH</w:t>
      </w:r>
      <w:r>
        <w:t xml:space="preserve"> Board to then be distributed throughout the coalitions.</w:t>
      </w:r>
    </w:p>
    <w:p w14:paraId="10705BF2" w14:textId="77777777" w:rsidR="008B0772" w:rsidRDefault="002F30D8">
      <w:pPr>
        <w:pStyle w:val="Heading1"/>
        <w:jc w:val="both"/>
      </w:pPr>
      <w:r>
        <w:t>Appeal</w:t>
      </w:r>
      <w:r>
        <w:rPr>
          <w:spacing w:val="-1"/>
        </w:rPr>
        <w:t xml:space="preserve"> </w:t>
      </w:r>
      <w:r>
        <w:rPr>
          <w:spacing w:val="-2"/>
        </w:rPr>
        <w:t>Process</w:t>
      </w:r>
    </w:p>
    <w:p w14:paraId="418417B3" w14:textId="77777777" w:rsidR="008B0772" w:rsidRDefault="002F30D8">
      <w:pPr>
        <w:pStyle w:val="BodyText"/>
        <w:spacing w:before="184" w:line="256" w:lineRule="auto"/>
        <w:ind w:right="126"/>
        <w:jc w:val="both"/>
      </w:pPr>
      <w:r>
        <w:t>If an applicant is not satisfied with the outcome of their ranking and Tier placement, they have the right to appeal the committee’s decision. However, appeals are limited to the following:</w:t>
      </w:r>
    </w:p>
    <w:p w14:paraId="038DFE21" w14:textId="77777777" w:rsidR="008B0772" w:rsidRDefault="002F30D8">
      <w:pPr>
        <w:pStyle w:val="ListParagraph"/>
        <w:numPr>
          <w:ilvl w:val="0"/>
          <w:numId w:val="1"/>
        </w:numPr>
        <w:tabs>
          <w:tab w:val="left" w:pos="820"/>
        </w:tabs>
        <w:spacing w:before="165"/>
        <w:ind w:right="468"/>
        <w:rPr>
          <w:sz w:val="24"/>
        </w:rPr>
      </w:pPr>
      <w:r>
        <w:rPr>
          <w:sz w:val="24"/>
        </w:rPr>
        <w:t>An</w:t>
      </w:r>
      <w:r>
        <w:rPr>
          <w:spacing w:val="-2"/>
          <w:sz w:val="24"/>
        </w:rPr>
        <w:t xml:space="preserve"> </w:t>
      </w:r>
      <w:r>
        <w:rPr>
          <w:sz w:val="24"/>
        </w:rPr>
        <w:t>application</w:t>
      </w:r>
      <w:r>
        <w:rPr>
          <w:spacing w:val="-4"/>
          <w:sz w:val="24"/>
        </w:rPr>
        <w:t xml:space="preserve"> </w:t>
      </w:r>
      <w:r>
        <w:rPr>
          <w:sz w:val="24"/>
        </w:rPr>
        <w:t>that</w:t>
      </w:r>
      <w:r>
        <w:rPr>
          <w:spacing w:val="-4"/>
          <w:sz w:val="24"/>
        </w:rPr>
        <w:t xml:space="preserve"> </w:t>
      </w:r>
      <w:r>
        <w:rPr>
          <w:sz w:val="24"/>
        </w:rPr>
        <w:t>was</w:t>
      </w:r>
      <w:r>
        <w:rPr>
          <w:spacing w:val="-3"/>
          <w:sz w:val="24"/>
        </w:rPr>
        <w:t xml:space="preserve"> </w:t>
      </w:r>
      <w:r>
        <w:rPr>
          <w:sz w:val="24"/>
        </w:rPr>
        <w:t>not</w:t>
      </w:r>
      <w:r>
        <w:rPr>
          <w:spacing w:val="-3"/>
          <w:sz w:val="24"/>
        </w:rPr>
        <w:t xml:space="preserve"> </w:t>
      </w:r>
      <w:r>
        <w:rPr>
          <w:sz w:val="24"/>
        </w:rPr>
        <w:t>evaluated</w:t>
      </w:r>
      <w:r>
        <w:rPr>
          <w:spacing w:val="-2"/>
          <w:sz w:val="24"/>
        </w:rPr>
        <w:t xml:space="preserve"> </w:t>
      </w:r>
      <w:r>
        <w:rPr>
          <w:sz w:val="24"/>
        </w:rPr>
        <w:t>according</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published</w:t>
      </w:r>
      <w:r>
        <w:rPr>
          <w:spacing w:val="-4"/>
          <w:sz w:val="24"/>
        </w:rPr>
        <w:t xml:space="preserve"> </w:t>
      </w:r>
      <w:r>
        <w:rPr>
          <w:sz w:val="24"/>
        </w:rPr>
        <w:t>local</w:t>
      </w:r>
      <w:r>
        <w:rPr>
          <w:spacing w:val="-5"/>
          <w:sz w:val="24"/>
        </w:rPr>
        <w:t xml:space="preserve"> </w:t>
      </w:r>
      <w:r>
        <w:rPr>
          <w:sz w:val="24"/>
        </w:rPr>
        <w:t>NOFO</w:t>
      </w:r>
      <w:r>
        <w:rPr>
          <w:spacing w:val="-4"/>
          <w:sz w:val="24"/>
        </w:rPr>
        <w:t xml:space="preserve"> </w:t>
      </w:r>
      <w:r>
        <w:rPr>
          <w:sz w:val="24"/>
        </w:rPr>
        <w:t xml:space="preserve">process </w:t>
      </w:r>
      <w:r>
        <w:rPr>
          <w:spacing w:val="-2"/>
          <w:sz w:val="24"/>
        </w:rPr>
        <w:t>AND/OR</w:t>
      </w:r>
    </w:p>
    <w:p w14:paraId="795AF221" w14:textId="77777777" w:rsidR="008B0772" w:rsidRDefault="002F30D8">
      <w:pPr>
        <w:pStyle w:val="ListParagraph"/>
        <w:numPr>
          <w:ilvl w:val="1"/>
          <w:numId w:val="1"/>
        </w:numPr>
        <w:tabs>
          <w:tab w:val="left" w:pos="1539"/>
        </w:tabs>
        <w:spacing w:before="0" w:line="296" w:lineRule="exact"/>
        <w:ind w:left="1539" w:hanging="359"/>
        <w:rPr>
          <w:sz w:val="24"/>
        </w:rPr>
      </w:pPr>
      <w:r>
        <w:rPr>
          <w:sz w:val="24"/>
        </w:rPr>
        <w:t>Evaluated</w:t>
      </w:r>
      <w:r>
        <w:rPr>
          <w:spacing w:val="-3"/>
          <w:sz w:val="24"/>
        </w:rPr>
        <w:t xml:space="preserve"> </w:t>
      </w:r>
      <w:r>
        <w:rPr>
          <w:sz w:val="24"/>
        </w:rPr>
        <w:t>in</w:t>
      </w:r>
      <w:r>
        <w:rPr>
          <w:spacing w:val="-2"/>
          <w:sz w:val="24"/>
        </w:rPr>
        <w:t xml:space="preserve"> </w:t>
      </w:r>
      <w:r>
        <w:rPr>
          <w:sz w:val="24"/>
        </w:rPr>
        <w:t>a</w:t>
      </w:r>
      <w:r>
        <w:rPr>
          <w:spacing w:val="-5"/>
          <w:sz w:val="24"/>
        </w:rPr>
        <w:t xml:space="preserve"> </w:t>
      </w:r>
      <w:r>
        <w:rPr>
          <w:sz w:val="24"/>
        </w:rPr>
        <w:t>way</w:t>
      </w:r>
      <w:r>
        <w:rPr>
          <w:spacing w:val="-4"/>
          <w:sz w:val="24"/>
        </w:rPr>
        <w:t xml:space="preserve"> </w:t>
      </w:r>
      <w:r>
        <w:rPr>
          <w:sz w:val="24"/>
        </w:rPr>
        <w:t>that</w:t>
      </w:r>
      <w:r>
        <w:rPr>
          <w:spacing w:val="-2"/>
          <w:sz w:val="24"/>
        </w:rPr>
        <w:t xml:space="preserve"> </w:t>
      </w:r>
      <w:r>
        <w:rPr>
          <w:sz w:val="24"/>
        </w:rPr>
        <w:t>violates</w:t>
      </w:r>
      <w:r>
        <w:rPr>
          <w:spacing w:val="-5"/>
          <w:sz w:val="24"/>
        </w:rPr>
        <w:t xml:space="preserve"> </w:t>
      </w:r>
      <w:r>
        <w:rPr>
          <w:sz w:val="24"/>
        </w:rPr>
        <w:t>federal</w:t>
      </w:r>
      <w:r>
        <w:rPr>
          <w:spacing w:val="-5"/>
          <w:sz w:val="24"/>
        </w:rPr>
        <w:t xml:space="preserve"> </w:t>
      </w:r>
      <w:r>
        <w:rPr>
          <w:sz w:val="24"/>
        </w:rPr>
        <w:t>regulations</w:t>
      </w:r>
      <w:r>
        <w:rPr>
          <w:spacing w:val="-3"/>
          <w:sz w:val="24"/>
        </w:rPr>
        <w:t xml:space="preserve"> </w:t>
      </w:r>
      <w:r>
        <w:rPr>
          <w:spacing w:val="-5"/>
          <w:sz w:val="24"/>
        </w:rPr>
        <w:t>AND</w:t>
      </w:r>
    </w:p>
    <w:p w14:paraId="3107DA65" w14:textId="77777777" w:rsidR="008B0772" w:rsidRDefault="002F30D8">
      <w:pPr>
        <w:pStyle w:val="ListParagraph"/>
        <w:numPr>
          <w:ilvl w:val="1"/>
          <w:numId w:val="1"/>
        </w:numPr>
        <w:tabs>
          <w:tab w:val="left" w:pos="1540"/>
        </w:tabs>
        <w:spacing w:before="0" w:line="237" w:lineRule="auto"/>
        <w:ind w:right="280"/>
        <w:rPr>
          <w:sz w:val="24"/>
        </w:rPr>
      </w:pPr>
      <w:r>
        <w:rPr>
          <w:sz w:val="24"/>
        </w:rPr>
        <w:t>The adjustment of scores has the possibility of changing in which Tier an Applicant project is ranked OR whether an Applicant project is included in the package at all. Note: this includes any Project that meets Appeals Criteria #1 and/or</w:t>
      </w:r>
      <w:r>
        <w:rPr>
          <w:spacing w:val="-2"/>
          <w:sz w:val="24"/>
        </w:rPr>
        <w:t xml:space="preserve"> </w:t>
      </w:r>
      <w:r>
        <w:rPr>
          <w:sz w:val="24"/>
        </w:rPr>
        <w:t>#2,</w:t>
      </w:r>
      <w:r>
        <w:rPr>
          <w:spacing w:val="-2"/>
          <w:sz w:val="24"/>
        </w:rPr>
        <w:t xml:space="preserve"> </w:t>
      </w:r>
      <w:r>
        <w:rPr>
          <w:sz w:val="24"/>
        </w:rPr>
        <w:t>and</w:t>
      </w:r>
      <w:r>
        <w:rPr>
          <w:spacing w:val="-4"/>
          <w:sz w:val="24"/>
        </w:rPr>
        <w:t xml:space="preserve"> </w:t>
      </w:r>
      <w:r>
        <w:rPr>
          <w:sz w:val="24"/>
        </w:rPr>
        <w:t>its</w:t>
      </w:r>
      <w:r>
        <w:rPr>
          <w:spacing w:val="-3"/>
          <w:sz w:val="24"/>
        </w:rPr>
        <w:t xml:space="preserve"> </w:t>
      </w:r>
      <w:r>
        <w:rPr>
          <w:sz w:val="24"/>
        </w:rPr>
        <w:t>initial</w:t>
      </w:r>
      <w:r>
        <w:rPr>
          <w:spacing w:val="-5"/>
          <w:sz w:val="24"/>
        </w:rPr>
        <w:t xml:space="preserve"> </w:t>
      </w:r>
      <w:r>
        <w:rPr>
          <w:sz w:val="24"/>
        </w:rPr>
        <w:t>Rating</w:t>
      </w:r>
      <w:r>
        <w:rPr>
          <w:spacing w:val="-3"/>
          <w:sz w:val="24"/>
        </w:rPr>
        <w:t xml:space="preserve"> </w:t>
      </w:r>
      <w:r>
        <w:rPr>
          <w:sz w:val="24"/>
        </w:rPr>
        <w:t>and</w:t>
      </w:r>
      <w:r>
        <w:rPr>
          <w:spacing w:val="-4"/>
          <w:sz w:val="24"/>
        </w:rPr>
        <w:t xml:space="preserve"> </w:t>
      </w:r>
      <w:r>
        <w:rPr>
          <w:sz w:val="24"/>
        </w:rPr>
        <w:t>Ranking</w:t>
      </w:r>
      <w:r>
        <w:rPr>
          <w:spacing w:val="-3"/>
          <w:sz w:val="24"/>
        </w:rPr>
        <w:t xml:space="preserve"> </w:t>
      </w:r>
      <w:r>
        <w:rPr>
          <w:sz w:val="24"/>
        </w:rPr>
        <w:t>score</w:t>
      </w:r>
      <w:r>
        <w:rPr>
          <w:spacing w:val="-5"/>
          <w:sz w:val="24"/>
        </w:rPr>
        <w:t xml:space="preserve"> </w:t>
      </w:r>
      <w:r>
        <w:rPr>
          <w:sz w:val="24"/>
        </w:rPr>
        <w:t>appears</w:t>
      </w:r>
      <w:r>
        <w:rPr>
          <w:spacing w:val="-3"/>
          <w:sz w:val="24"/>
        </w:rPr>
        <w:t xml:space="preserve"> </w:t>
      </w:r>
      <w:r>
        <w:rPr>
          <w:sz w:val="24"/>
        </w:rPr>
        <w:t>very</w:t>
      </w:r>
      <w:r>
        <w:rPr>
          <w:spacing w:val="-3"/>
          <w:sz w:val="24"/>
        </w:rPr>
        <w:t xml:space="preserve"> </w:t>
      </w:r>
      <w:r>
        <w:rPr>
          <w:sz w:val="24"/>
        </w:rPr>
        <w:t>close</w:t>
      </w:r>
      <w:r>
        <w:rPr>
          <w:spacing w:val="-4"/>
          <w:sz w:val="24"/>
        </w:rPr>
        <w:t xml:space="preserve"> </w:t>
      </w:r>
      <w:r>
        <w:rPr>
          <w:sz w:val="24"/>
        </w:rPr>
        <w:t>to</w:t>
      </w:r>
      <w:r>
        <w:rPr>
          <w:spacing w:val="-4"/>
          <w:sz w:val="24"/>
        </w:rPr>
        <w:t xml:space="preserve"> </w:t>
      </w:r>
      <w:r>
        <w:rPr>
          <w:sz w:val="24"/>
        </w:rPr>
        <w:t>the</w:t>
      </w:r>
      <w:r>
        <w:rPr>
          <w:spacing w:val="-2"/>
          <w:sz w:val="24"/>
        </w:rPr>
        <w:t xml:space="preserve"> </w:t>
      </w:r>
      <w:r>
        <w:rPr>
          <w:sz w:val="24"/>
        </w:rPr>
        <w:t>end of Tier 1 and can be moved down to Tier 2 as a result of scoring post appeals.</w:t>
      </w:r>
    </w:p>
    <w:p w14:paraId="155218A8" w14:textId="77777777" w:rsidR="008B0772" w:rsidRDefault="002F30D8">
      <w:pPr>
        <w:pStyle w:val="ListParagraph"/>
        <w:numPr>
          <w:ilvl w:val="0"/>
          <w:numId w:val="1"/>
        </w:numPr>
        <w:tabs>
          <w:tab w:val="left" w:pos="820"/>
        </w:tabs>
        <w:spacing w:before="4"/>
        <w:ind w:right="923"/>
        <w:rPr>
          <w:sz w:val="24"/>
        </w:rPr>
      </w:pPr>
      <w:r>
        <w:rPr>
          <w:sz w:val="24"/>
        </w:rPr>
        <w:t>A</w:t>
      </w:r>
      <w:r>
        <w:rPr>
          <w:spacing w:val="-3"/>
          <w:sz w:val="24"/>
        </w:rPr>
        <w:t xml:space="preserve"> </w:t>
      </w:r>
      <w:r>
        <w:rPr>
          <w:sz w:val="24"/>
        </w:rPr>
        <w:t>project</w:t>
      </w:r>
      <w:r>
        <w:rPr>
          <w:spacing w:val="-5"/>
          <w:sz w:val="24"/>
        </w:rPr>
        <w:t xml:space="preserve"> </w:t>
      </w:r>
      <w:r>
        <w:rPr>
          <w:sz w:val="24"/>
        </w:rPr>
        <w:t>that</w:t>
      </w:r>
      <w:r>
        <w:rPr>
          <w:spacing w:val="-3"/>
          <w:sz w:val="24"/>
        </w:rPr>
        <w:t xml:space="preserve"> </w:t>
      </w:r>
      <w:r>
        <w:rPr>
          <w:sz w:val="24"/>
        </w:rPr>
        <w:t>is</w:t>
      </w:r>
      <w:r>
        <w:rPr>
          <w:spacing w:val="-6"/>
          <w:sz w:val="24"/>
        </w:rPr>
        <w:t xml:space="preserve"> </w:t>
      </w:r>
      <w:r>
        <w:rPr>
          <w:sz w:val="24"/>
        </w:rPr>
        <w:t>facing</w:t>
      </w:r>
      <w:r>
        <w:rPr>
          <w:spacing w:val="-6"/>
          <w:sz w:val="24"/>
        </w:rPr>
        <w:t xml:space="preserve"> </w:t>
      </w:r>
      <w:r>
        <w:rPr>
          <w:sz w:val="24"/>
        </w:rPr>
        <w:t>an</w:t>
      </w:r>
      <w:r>
        <w:rPr>
          <w:spacing w:val="-3"/>
          <w:sz w:val="24"/>
        </w:rPr>
        <w:t xml:space="preserve"> </w:t>
      </w:r>
      <w:r>
        <w:rPr>
          <w:sz w:val="24"/>
        </w:rPr>
        <w:t>involuntary</w:t>
      </w:r>
      <w:r>
        <w:rPr>
          <w:spacing w:val="-4"/>
          <w:sz w:val="24"/>
        </w:rPr>
        <w:t xml:space="preserve"> </w:t>
      </w:r>
      <w:r>
        <w:rPr>
          <w:sz w:val="24"/>
        </w:rPr>
        <w:t>reduction</w:t>
      </w:r>
      <w:r>
        <w:rPr>
          <w:spacing w:val="-5"/>
          <w:sz w:val="24"/>
        </w:rPr>
        <w:t xml:space="preserve"> </w:t>
      </w:r>
      <w:r>
        <w:rPr>
          <w:sz w:val="24"/>
        </w:rPr>
        <w:t>of</w:t>
      </w:r>
      <w:r>
        <w:rPr>
          <w:spacing w:val="-2"/>
          <w:sz w:val="24"/>
        </w:rPr>
        <w:t xml:space="preserve"> </w:t>
      </w:r>
      <w:r>
        <w:rPr>
          <w:sz w:val="24"/>
        </w:rPr>
        <w:t>its</w:t>
      </w:r>
      <w:r>
        <w:rPr>
          <w:spacing w:val="-4"/>
          <w:sz w:val="24"/>
        </w:rPr>
        <w:t xml:space="preserve"> </w:t>
      </w:r>
      <w:r>
        <w:rPr>
          <w:sz w:val="24"/>
        </w:rPr>
        <w:t>renewal</w:t>
      </w:r>
      <w:r>
        <w:rPr>
          <w:spacing w:val="-4"/>
          <w:sz w:val="24"/>
        </w:rPr>
        <w:t xml:space="preserve"> </w:t>
      </w:r>
      <w:r>
        <w:rPr>
          <w:sz w:val="24"/>
        </w:rPr>
        <w:t>grant</w:t>
      </w:r>
      <w:r>
        <w:rPr>
          <w:spacing w:val="-5"/>
          <w:sz w:val="24"/>
        </w:rPr>
        <w:t xml:space="preserve"> </w:t>
      </w:r>
      <w:r>
        <w:rPr>
          <w:sz w:val="24"/>
        </w:rPr>
        <w:t>amount</w:t>
      </w:r>
      <w:r>
        <w:rPr>
          <w:spacing w:val="-5"/>
          <w:sz w:val="24"/>
        </w:rPr>
        <w:t xml:space="preserve"> </w:t>
      </w:r>
      <w:r>
        <w:rPr>
          <w:sz w:val="24"/>
        </w:rPr>
        <w:t>(i.e. renewal grant partially re-allocated to a new project).</w:t>
      </w:r>
    </w:p>
    <w:p w14:paraId="09888ED8" w14:textId="77777777" w:rsidR="008B0772" w:rsidRDefault="008B0772">
      <w:pPr>
        <w:pStyle w:val="BodyText"/>
        <w:spacing w:before="12"/>
        <w:ind w:left="0"/>
        <w:rPr>
          <w:sz w:val="23"/>
        </w:rPr>
      </w:pPr>
    </w:p>
    <w:p w14:paraId="56DCB595" w14:textId="77777777" w:rsidR="008B0772" w:rsidRDefault="002F30D8">
      <w:pPr>
        <w:pStyle w:val="BodyText"/>
        <w:spacing w:line="293" w:lineRule="exact"/>
        <w:jc w:val="both"/>
      </w:pPr>
      <w:r>
        <w:t>Items</w:t>
      </w:r>
      <w:r>
        <w:rPr>
          <w:spacing w:val="-2"/>
        </w:rPr>
        <w:t xml:space="preserve"> </w:t>
      </w:r>
      <w:r>
        <w:t>that</w:t>
      </w:r>
      <w:r>
        <w:rPr>
          <w:spacing w:val="-3"/>
        </w:rPr>
        <w:t xml:space="preserve"> </w:t>
      </w:r>
      <w:r>
        <w:t>are</w:t>
      </w:r>
      <w:r>
        <w:rPr>
          <w:spacing w:val="-3"/>
        </w:rPr>
        <w:t xml:space="preserve"> </w:t>
      </w:r>
      <w:r>
        <w:t>not</w:t>
      </w:r>
      <w:r>
        <w:rPr>
          <w:spacing w:val="-3"/>
        </w:rPr>
        <w:t xml:space="preserve"> </w:t>
      </w:r>
      <w:r>
        <w:t>eligible</w:t>
      </w:r>
      <w:r>
        <w:rPr>
          <w:spacing w:val="-2"/>
        </w:rPr>
        <w:t xml:space="preserve"> </w:t>
      </w:r>
      <w:r>
        <w:t>for</w:t>
      </w:r>
      <w:r>
        <w:rPr>
          <w:spacing w:val="-1"/>
        </w:rPr>
        <w:t xml:space="preserve"> </w:t>
      </w:r>
      <w:r>
        <w:t>appeals</w:t>
      </w:r>
      <w:r>
        <w:rPr>
          <w:spacing w:val="-4"/>
        </w:rPr>
        <w:t xml:space="preserve"> </w:t>
      </w:r>
      <w:r>
        <w:t>are</w:t>
      </w:r>
      <w:r>
        <w:rPr>
          <w:spacing w:val="-3"/>
        </w:rPr>
        <w:t xml:space="preserve"> </w:t>
      </w:r>
      <w:r>
        <w:t>as</w:t>
      </w:r>
      <w:r>
        <w:rPr>
          <w:spacing w:val="-2"/>
        </w:rPr>
        <w:t xml:space="preserve"> follows:</w:t>
      </w:r>
    </w:p>
    <w:p w14:paraId="6C2EE90C" w14:textId="77777777" w:rsidR="008B0772" w:rsidRDefault="002F30D8">
      <w:pPr>
        <w:pStyle w:val="ListParagraph"/>
        <w:numPr>
          <w:ilvl w:val="0"/>
          <w:numId w:val="1"/>
        </w:numPr>
        <w:tabs>
          <w:tab w:val="left" w:pos="820"/>
        </w:tabs>
        <w:spacing w:before="0"/>
        <w:rPr>
          <w:sz w:val="24"/>
        </w:rPr>
      </w:pPr>
      <w:r>
        <w:rPr>
          <w:sz w:val="24"/>
        </w:rPr>
        <w:t>Errors</w:t>
      </w:r>
      <w:r>
        <w:rPr>
          <w:spacing w:val="-3"/>
          <w:sz w:val="24"/>
        </w:rPr>
        <w:t xml:space="preserve"> </w:t>
      </w:r>
      <w:r>
        <w:rPr>
          <w:sz w:val="24"/>
        </w:rPr>
        <w:t>or</w:t>
      </w:r>
      <w:r>
        <w:rPr>
          <w:spacing w:val="-1"/>
          <w:sz w:val="24"/>
        </w:rPr>
        <w:t xml:space="preserve"> </w:t>
      </w:r>
      <w:r>
        <w:rPr>
          <w:sz w:val="24"/>
        </w:rPr>
        <w:t>omissions</w:t>
      </w:r>
      <w:r>
        <w:rPr>
          <w:spacing w:val="-5"/>
          <w:sz w:val="24"/>
        </w:rPr>
        <w:t xml:space="preserve"> </w:t>
      </w:r>
      <w:r>
        <w:rPr>
          <w:sz w:val="24"/>
        </w:rPr>
        <w:t>by</w:t>
      </w:r>
      <w:r>
        <w:rPr>
          <w:spacing w:val="-2"/>
          <w:sz w:val="24"/>
        </w:rPr>
        <w:t xml:space="preserve"> </w:t>
      </w:r>
      <w:r>
        <w:rPr>
          <w:sz w:val="24"/>
        </w:rPr>
        <w:t>project</w:t>
      </w:r>
      <w:r>
        <w:rPr>
          <w:spacing w:val="-1"/>
          <w:sz w:val="24"/>
        </w:rPr>
        <w:t xml:space="preserve"> </w:t>
      </w:r>
      <w:r>
        <w:rPr>
          <w:spacing w:val="-2"/>
          <w:sz w:val="24"/>
        </w:rPr>
        <w:t>Applicants;</w:t>
      </w:r>
    </w:p>
    <w:p w14:paraId="5EAF5BFB" w14:textId="77777777" w:rsidR="008B0772" w:rsidRDefault="002F30D8">
      <w:pPr>
        <w:pStyle w:val="ListParagraph"/>
        <w:numPr>
          <w:ilvl w:val="0"/>
          <w:numId w:val="1"/>
        </w:numPr>
        <w:tabs>
          <w:tab w:val="left" w:pos="820"/>
        </w:tabs>
        <w:spacing w:before="1" w:line="305" w:lineRule="exact"/>
        <w:rPr>
          <w:sz w:val="24"/>
        </w:rPr>
      </w:pPr>
      <w:r>
        <w:rPr>
          <w:sz w:val="24"/>
        </w:rPr>
        <w:t>Projects</w:t>
      </w:r>
      <w:r>
        <w:rPr>
          <w:spacing w:val="-5"/>
          <w:sz w:val="24"/>
        </w:rPr>
        <w:t xml:space="preserve"> </w:t>
      </w:r>
      <w:r>
        <w:rPr>
          <w:sz w:val="24"/>
        </w:rPr>
        <w:t>that</w:t>
      </w:r>
      <w:r>
        <w:rPr>
          <w:spacing w:val="-4"/>
          <w:sz w:val="24"/>
        </w:rPr>
        <w:t xml:space="preserve"> </w:t>
      </w:r>
      <w:r>
        <w:rPr>
          <w:sz w:val="24"/>
        </w:rPr>
        <w:t>do</w:t>
      </w:r>
      <w:r>
        <w:rPr>
          <w:spacing w:val="-5"/>
          <w:sz w:val="24"/>
        </w:rPr>
        <w:t xml:space="preserve"> </w:t>
      </w:r>
      <w:r>
        <w:rPr>
          <w:sz w:val="24"/>
        </w:rPr>
        <w:t>not</w:t>
      </w:r>
      <w:r>
        <w:rPr>
          <w:spacing w:val="-2"/>
          <w:sz w:val="24"/>
        </w:rPr>
        <w:t xml:space="preserve"> </w:t>
      </w:r>
      <w:r>
        <w:rPr>
          <w:sz w:val="24"/>
        </w:rPr>
        <w:t>meet</w:t>
      </w:r>
      <w:r>
        <w:rPr>
          <w:spacing w:val="-2"/>
          <w:sz w:val="24"/>
        </w:rPr>
        <w:t xml:space="preserve"> </w:t>
      </w:r>
      <w:r>
        <w:rPr>
          <w:sz w:val="24"/>
        </w:rPr>
        <w:t>threshold</w:t>
      </w:r>
      <w:r>
        <w:rPr>
          <w:spacing w:val="-3"/>
          <w:sz w:val="24"/>
        </w:rPr>
        <w:t xml:space="preserve"> </w:t>
      </w:r>
      <w:r>
        <w:rPr>
          <w:spacing w:val="-2"/>
          <w:sz w:val="24"/>
        </w:rPr>
        <w:t>criteria;</w:t>
      </w:r>
    </w:p>
    <w:p w14:paraId="0868984F" w14:textId="77777777" w:rsidR="008B0772" w:rsidRDefault="002F30D8">
      <w:pPr>
        <w:pStyle w:val="ListParagraph"/>
        <w:numPr>
          <w:ilvl w:val="0"/>
          <w:numId w:val="1"/>
        </w:numPr>
        <w:tabs>
          <w:tab w:val="left" w:pos="820"/>
        </w:tabs>
        <w:spacing w:before="0" w:line="305" w:lineRule="exact"/>
        <w:rPr>
          <w:sz w:val="24"/>
        </w:rPr>
      </w:pPr>
      <w:r>
        <w:rPr>
          <w:sz w:val="24"/>
        </w:rPr>
        <w:t>Dissatisfaction</w:t>
      </w:r>
      <w:r>
        <w:rPr>
          <w:spacing w:val="-5"/>
          <w:sz w:val="24"/>
        </w:rPr>
        <w:t xml:space="preserve"> </w:t>
      </w:r>
      <w:r>
        <w:rPr>
          <w:sz w:val="24"/>
        </w:rPr>
        <w:t>with</w:t>
      </w:r>
      <w:r>
        <w:rPr>
          <w:spacing w:val="-5"/>
          <w:sz w:val="24"/>
        </w:rPr>
        <w:t xml:space="preserve"> </w:t>
      </w:r>
      <w:r>
        <w:rPr>
          <w:sz w:val="24"/>
        </w:rPr>
        <w:t>Project’s</w:t>
      </w:r>
      <w:r>
        <w:rPr>
          <w:spacing w:val="-5"/>
          <w:sz w:val="24"/>
        </w:rPr>
        <w:t xml:space="preserve"> </w:t>
      </w:r>
      <w:r>
        <w:rPr>
          <w:spacing w:val="-2"/>
          <w:sz w:val="24"/>
        </w:rPr>
        <w:t>scores;</w:t>
      </w:r>
    </w:p>
    <w:p w14:paraId="2FA7C64C" w14:textId="77777777" w:rsidR="008B0772" w:rsidRDefault="002F30D8">
      <w:pPr>
        <w:pStyle w:val="ListParagraph"/>
        <w:numPr>
          <w:ilvl w:val="0"/>
          <w:numId w:val="1"/>
        </w:numPr>
        <w:tabs>
          <w:tab w:val="left" w:pos="820"/>
        </w:tabs>
        <w:spacing w:before="0" w:line="305" w:lineRule="exact"/>
        <w:rPr>
          <w:sz w:val="24"/>
        </w:rPr>
      </w:pPr>
      <w:r>
        <w:rPr>
          <w:sz w:val="24"/>
        </w:rPr>
        <w:t>Need</w:t>
      </w:r>
      <w:r>
        <w:rPr>
          <w:spacing w:val="-2"/>
          <w:sz w:val="24"/>
        </w:rPr>
        <w:t xml:space="preserve"> </w:t>
      </w:r>
      <w:r>
        <w:rPr>
          <w:sz w:val="24"/>
        </w:rPr>
        <w:t>for</w:t>
      </w:r>
      <w:r>
        <w:rPr>
          <w:spacing w:val="-2"/>
          <w:sz w:val="24"/>
        </w:rPr>
        <w:t xml:space="preserve"> </w:t>
      </w:r>
      <w:r>
        <w:rPr>
          <w:sz w:val="24"/>
        </w:rPr>
        <w:t>funds;</w:t>
      </w:r>
      <w:r>
        <w:rPr>
          <w:spacing w:val="-2"/>
          <w:sz w:val="24"/>
        </w:rPr>
        <w:t xml:space="preserve"> and/or</w:t>
      </w:r>
    </w:p>
    <w:p w14:paraId="526F22E8" w14:textId="77777777" w:rsidR="008B0772" w:rsidRDefault="002F30D8">
      <w:pPr>
        <w:pStyle w:val="ListParagraph"/>
        <w:numPr>
          <w:ilvl w:val="0"/>
          <w:numId w:val="1"/>
        </w:numPr>
        <w:tabs>
          <w:tab w:val="left" w:pos="820"/>
        </w:tabs>
        <w:spacing w:before="1"/>
        <w:rPr>
          <w:sz w:val="24"/>
        </w:rPr>
      </w:pPr>
      <w:r>
        <w:rPr>
          <w:sz w:val="24"/>
        </w:rPr>
        <w:t>Appeals</w:t>
      </w:r>
      <w:r>
        <w:rPr>
          <w:spacing w:val="-5"/>
          <w:sz w:val="24"/>
        </w:rPr>
        <w:t xml:space="preserve"> </w:t>
      </w:r>
      <w:r>
        <w:rPr>
          <w:sz w:val="24"/>
        </w:rPr>
        <w:t>submitted</w:t>
      </w:r>
      <w:r>
        <w:rPr>
          <w:spacing w:val="-3"/>
          <w:sz w:val="24"/>
        </w:rPr>
        <w:t xml:space="preserve"> </w:t>
      </w:r>
      <w:r>
        <w:rPr>
          <w:sz w:val="24"/>
        </w:rPr>
        <w:t>after</w:t>
      </w:r>
      <w:r>
        <w:rPr>
          <w:spacing w:val="-6"/>
          <w:sz w:val="24"/>
        </w:rPr>
        <w:t xml:space="preserve"> </w:t>
      </w:r>
      <w:r>
        <w:rPr>
          <w:sz w:val="24"/>
        </w:rPr>
        <w:t>stated</w:t>
      </w:r>
      <w:r>
        <w:rPr>
          <w:spacing w:val="-3"/>
          <w:sz w:val="24"/>
        </w:rPr>
        <w:t xml:space="preserve"> </w:t>
      </w:r>
      <w:r>
        <w:rPr>
          <w:spacing w:val="-2"/>
          <w:sz w:val="24"/>
        </w:rPr>
        <w:t>deadline.</w:t>
      </w:r>
    </w:p>
    <w:p w14:paraId="0C9AFB32" w14:textId="77777777" w:rsidR="008B0772" w:rsidRDefault="008B0772">
      <w:pPr>
        <w:rPr>
          <w:sz w:val="24"/>
        </w:rPr>
        <w:sectPr w:rsidR="008B0772">
          <w:pgSz w:w="12240" w:h="15840"/>
          <w:pgMar w:top="1400" w:right="1320" w:bottom="1840" w:left="1340" w:header="0" w:footer="1641" w:gutter="0"/>
          <w:cols w:space="720"/>
        </w:sectPr>
      </w:pPr>
    </w:p>
    <w:p w14:paraId="30A369A2" w14:textId="77777777" w:rsidR="008B0772" w:rsidRDefault="002F30D8">
      <w:pPr>
        <w:pStyle w:val="BodyText"/>
        <w:spacing w:before="40" w:line="259" w:lineRule="auto"/>
        <w:ind w:right="114"/>
        <w:jc w:val="both"/>
      </w:pPr>
      <w:r>
        <w:lastRenderedPageBreak/>
        <w:t>If an applicant</w:t>
      </w:r>
      <w:r>
        <w:rPr>
          <w:spacing w:val="-1"/>
        </w:rPr>
        <w:t xml:space="preserve"> </w:t>
      </w:r>
      <w:r>
        <w:t>does</w:t>
      </w:r>
      <w:r>
        <w:rPr>
          <w:spacing w:val="-2"/>
        </w:rPr>
        <w:t xml:space="preserve"> </w:t>
      </w:r>
      <w:r>
        <w:t>decide</w:t>
      </w:r>
      <w:r>
        <w:rPr>
          <w:spacing w:val="-1"/>
        </w:rPr>
        <w:t xml:space="preserve"> </w:t>
      </w:r>
      <w:r>
        <w:t>to</w:t>
      </w:r>
      <w:r>
        <w:rPr>
          <w:spacing w:val="-1"/>
        </w:rPr>
        <w:t xml:space="preserve"> </w:t>
      </w:r>
      <w:r>
        <w:t>appeal</w:t>
      </w:r>
      <w:r>
        <w:rPr>
          <w:spacing w:val="-2"/>
        </w:rPr>
        <w:t xml:space="preserve"> </w:t>
      </w:r>
      <w:r>
        <w:t>the</w:t>
      </w:r>
      <w:r>
        <w:rPr>
          <w:spacing w:val="-1"/>
        </w:rPr>
        <w:t xml:space="preserve"> </w:t>
      </w:r>
      <w:r>
        <w:t>committee’s</w:t>
      </w:r>
      <w:r>
        <w:rPr>
          <w:spacing w:val="-2"/>
        </w:rPr>
        <w:t xml:space="preserve"> </w:t>
      </w:r>
      <w:r>
        <w:t>decision,</w:t>
      </w:r>
      <w:r>
        <w:rPr>
          <w:spacing w:val="-2"/>
        </w:rPr>
        <w:t xml:space="preserve"> </w:t>
      </w:r>
      <w:r>
        <w:t>they must</w:t>
      </w:r>
      <w:r>
        <w:rPr>
          <w:spacing w:val="-1"/>
        </w:rPr>
        <w:t xml:space="preserve"> </w:t>
      </w:r>
      <w:r>
        <w:t>submit their</w:t>
      </w:r>
      <w:r>
        <w:rPr>
          <w:spacing w:val="-1"/>
        </w:rPr>
        <w:t xml:space="preserve"> </w:t>
      </w:r>
      <w:r>
        <w:t>intent</w:t>
      </w:r>
      <w:r>
        <w:rPr>
          <w:spacing w:val="-1"/>
        </w:rPr>
        <w:t xml:space="preserve"> </w:t>
      </w:r>
      <w:r>
        <w:t>to appeal to the CoC board vice-chair by 12:00 pm the day after the scoring and ranking announcement has been made. The applicant has a total of two (2) days after the scoring and ranking announcement has been made to submit their written appeal which must be no more than two (2) pages.</w:t>
      </w:r>
    </w:p>
    <w:p w14:paraId="081835BC" w14:textId="77777777" w:rsidR="008B0772" w:rsidRDefault="002F30D8">
      <w:pPr>
        <w:pStyle w:val="BodyText"/>
        <w:spacing w:before="158" w:line="259" w:lineRule="auto"/>
        <w:ind w:right="114"/>
        <w:jc w:val="both"/>
      </w:pPr>
      <w:r>
        <w:t>The Vice President shall submit the appeal as received to the Executive Committee. If a board member</w:t>
      </w:r>
      <w:r>
        <w:rPr>
          <w:spacing w:val="-8"/>
        </w:rPr>
        <w:t xml:space="preserve"> </w:t>
      </w:r>
      <w:r>
        <w:t>of</w:t>
      </w:r>
      <w:r>
        <w:rPr>
          <w:spacing w:val="-5"/>
        </w:rPr>
        <w:t xml:space="preserve"> </w:t>
      </w:r>
      <w:r>
        <w:t>office</w:t>
      </w:r>
      <w:r>
        <w:rPr>
          <w:spacing w:val="-6"/>
        </w:rPr>
        <w:t xml:space="preserve"> </w:t>
      </w:r>
      <w:r>
        <w:t>is</w:t>
      </w:r>
      <w:r>
        <w:rPr>
          <w:spacing w:val="-7"/>
        </w:rPr>
        <w:t xml:space="preserve"> </w:t>
      </w:r>
      <w:r>
        <w:t>involved</w:t>
      </w:r>
      <w:r>
        <w:rPr>
          <w:spacing w:val="-5"/>
        </w:rPr>
        <w:t xml:space="preserve"> </w:t>
      </w:r>
      <w:r>
        <w:t>in</w:t>
      </w:r>
      <w:r>
        <w:rPr>
          <w:spacing w:val="-5"/>
        </w:rPr>
        <w:t xml:space="preserve"> </w:t>
      </w:r>
      <w:r>
        <w:t>the</w:t>
      </w:r>
      <w:r>
        <w:rPr>
          <w:spacing w:val="-6"/>
        </w:rPr>
        <w:t xml:space="preserve"> </w:t>
      </w:r>
      <w:r>
        <w:t>appeal</w:t>
      </w:r>
      <w:r>
        <w:rPr>
          <w:spacing w:val="-9"/>
        </w:rPr>
        <w:t xml:space="preserve"> </w:t>
      </w:r>
      <w:r>
        <w:t>due</w:t>
      </w:r>
      <w:r>
        <w:rPr>
          <w:spacing w:val="-6"/>
        </w:rPr>
        <w:t xml:space="preserve"> </w:t>
      </w:r>
      <w:r>
        <w:t>to</w:t>
      </w:r>
      <w:r>
        <w:rPr>
          <w:spacing w:val="-8"/>
        </w:rPr>
        <w:t xml:space="preserve"> </w:t>
      </w:r>
      <w:r>
        <w:t>being</w:t>
      </w:r>
      <w:r>
        <w:rPr>
          <w:spacing w:val="-7"/>
        </w:rPr>
        <w:t xml:space="preserve"> </w:t>
      </w:r>
      <w:r>
        <w:t>a</w:t>
      </w:r>
      <w:r>
        <w:rPr>
          <w:spacing w:val="-9"/>
        </w:rPr>
        <w:t xml:space="preserve"> </w:t>
      </w:r>
      <w:r>
        <w:t>project</w:t>
      </w:r>
      <w:r>
        <w:rPr>
          <w:spacing w:val="-5"/>
        </w:rPr>
        <w:t xml:space="preserve"> </w:t>
      </w:r>
      <w:r>
        <w:t>applicant,</w:t>
      </w:r>
      <w:r>
        <w:rPr>
          <w:spacing w:val="-6"/>
        </w:rPr>
        <w:t xml:space="preserve"> </w:t>
      </w:r>
      <w:r>
        <w:t>they</w:t>
      </w:r>
      <w:r>
        <w:rPr>
          <w:spacing w:val="-7"/>
        </w:rPr>
        <w:t xml:space="preserve"> </w:t>
      </w:r>
      <w:r>
        <w:t>will</w:t>
      </w:r>
      <w:r>
        <w:rPr>
          <w:spacing w:val="-6"/>
        </w:rPr>
        <w:t xml:space="preserve"> </w:t>
      </w:r>
      <w:r>
        <w:t>be</w:t>
      </w:r>
      <w:r>
        <w:rPr>
          <w:spacing w:val="-6"/>
        </w:rPr>
        <w:t xml:space="preserve"> </w:t>
      </w:r>
      <w:r>
        <w:t>excluded from the discussion and any subsequent votes.</w:t>
      </w:r>
      <w:r>
        <w:rPr>
          <w:spacing w:val="40"/>
        </w:rPr>
        <w:t xml:space="preserve"> </w:t>
      </w:r>
      <w:r>
        <w:t>The Executive Committee will conduct all discussions</w:t>
      </w:r>
      <w:r>
        <w:rPr>
          <w:spacing w:val="-4"/>
        </w:rPr>
        <w:t xml:space="preserve"> </w:t>
      </w:r>
      <w:r>
        <w:t>and</w:t>
      </w:r>
      <w:r>
        <w:rPr>
          <w:spacing w:val="-3"/>
        </w:rPr>
        <w:t xml:space="preserve"> </w:t>
      </w:r>
      <w:r>
        <w:t>vote</w:t>
      </w:r>
      <w:r>
        <w:rPr>
          <w:spacing w:val="-6"/>
        </w:rPr>
        <w:t xml:space="preserve"> </w:t>
      </w:r>
      <w:r>
        <w:t>on</w:t>
      </w:r>
      <w:r>
        <w:rPr>
          <w:spacing w:val="-5"/>
        </w:rPr>
        <w:t xml:space="preserve"> </w:t>
      </w:r>
      <w:r>
        <w:t>the</w:t>
      </w:r>
      <w:r>
        <w:rPr>
          <w:spacing w:val="-3"/>
        </w:rPr>
        <w:t xml:space="preserve"> </w:t>
      </w:r>
      <w:r>
        <w:t>appeal.</w:t>
      </w:r>
      <w:r>
        <w:rPr>
          <w:spacing w:val="-7"/>
        </w:rPr>
        <w:t xml:space="preserve"> </w:t>
      </w:r>
      <w:r>
        <w:t>They</w:t>
      </w:r>
      <w:r>
        <w:rPr>
          <w:spacing w:val="-4"/>
        </w:rPr>
        <w:t xml:space="preserve"> </w:t>
      </w:r>
      <w:r>
        <w:t>may</w:t>
      </w:r>
      <w:r>
        <w:rPr>
          <w:spacing w:val="-4"/>
        </w:rPr>
        <w:t xml:space="preserve"> </w:t>
      </w:r>
      <w:r>
        <w:t>conduct</w:t>
      </w:r>
      <w:r>
        <w:rPr>
          <w:spacing w:val="-3"/>
        </w:rPr>
        <w:t xml:space="preserve"> </w:t>
      </w:r>
      <w:r>
        <w:t>an</w:t>
      </w:r>
      <w:r>
        <w:rPr>
          <w:spacing w:val="-3"/>
        </w:rPr>
        <w:t xml:space="preserve"> </w:t>
      </w:r>
      <w:r>
        <w:t>in</w:t>
      </w:r>
      <w:r>
        <w:rPr>
          <w:spacing w:val="-3"/>
        </w:rPr>
        <w:t xml:space="preserve"> </w:t>
      </w:r>
      <w:r>
        <w:t>person</w:t>
      </w:r>
      <w:r>
        <w:rPr>
          <w:spacing w:val="-5"/>
        </w:rPr>
        <w:t xml:space="preserve"> </w:t>
      </w:r>
      <w:r>
        <w:t>or</w:t>
      </w:r>
      <w:r>
        <w:rPr>
          <w:spacing w:val="-6"/>
        </w:rPr>
        <w:t xml:space="preserve"> </w:t>
      </w:r>
      <w:r>
        <w:t>telephone</w:t>
      </w:r>
      <w:r>
        <w:rPr>
          <w:spacing w:val="-3"/>
        </w:rPr>
        <w:t xml:space="preserve"> </w:t>
      </w:r>
      <w:r>
        <w:t>meeting</w:t>
      </w:r>
      <w:r>
        <w:rPr>
          <w:spacing w:val="-4"/>
        </w:rPr>
        <w:t xml:space="preserve"> </w:t>
      </w:r>
      <w:r>
        <w:t>with</w:t>
      </w:r>
      <w:r>
        <w:rPr>
          <w:spacing w:val="-5"/>
        </w:rPr>
        <w:t xml:space="preserve"> </w:t>
      </w:r>
      <w:r>
        <w:t>a representative</w:t>
      </w:r>
      <w:r>
        <w:rPr>
          <w:spacing w:val="-4"/>
        </w:rPr>
        <w:t xml:space="preserve"> </w:t>
      </w:r>
      <w:r>
        <w:t>or</w:t>
      </w:r>
      <w:r>
        <w:rPr>
          <w:spacing w:val="-3"/>
        </w:rPr>
        <w:t xml:space="preserve"> </w:t>
      </w:r>
      <w:r>
        <w:t>representatives</w:t>
      </w:r>
      <w:r>
        <w:rPr>
          <w:spacing w:val="-4"/>
        </w:rPr>
        <w:t xml:space="preserve"> </w:t>
      </w:r>
      <w:r>
        <w:t>of</w:t>
      </w:r>
      <w:r>
        <w:rPr>
          <w:spacing w:val="-3"/>
        </w:rPr>
        <w:t xml:space="preserve"> </w:t>
      </w:r>
      <w:r>
        <w:t>the</w:t>
      </w:r>
      <w:r>
        <w:rPr>
          <w:spacing w:val="-4"/>
        </w:rPr>
        <w:t xml:space="preserve"> </w:t>
      </w:r>
      <w:r>
        <w:t>applicant</w:t>
      </w:r>
      <w:r>
        <w:rPr>
          <w:spacing w:val="-1"/>
        </w:rPr>
        <w:t xml:space="preserve"> </w:t>
      </w:r>
      <w:r>
        <w:t>who</w:t>
      </w:r>
      <w:r>
        <w:rPr>
          <w:spacing w:val="-6"/>
        </w:rPr>
        <w:t xml:space="preserve"> </w:t>
      </w:r>
      <w:r>
        <w:t>filed</w:t>
      </w:r>
      <w:r>
        <w:rPr>
          <w:spacing w:val="-5"/>
        </w:rPr>
        <w:t xml:space="preserve"> </w:t>
      </w:r>
      <w:r>
        <w:t>the</w:t>
      </w:r>
      <w:r>
        <w:rPr>
          <w:spacing w:val="-4"/>
        </w:rPr>
        <w:t xml:space="preserve"> </w:t>
      </w:r>
      <w:r>
        <w:t>appeal</w:t>
      </w:r>
      <w:r>
        <w:rPr>
          <w:spacing w:val="-4"/>
        </w:rPr>
        <w:t xml:space="preserve"> </w:t>
      </w:r>
      <w:r>
        <w:t>if</w:t>
      </w:r>
      <w:r>
        <w:rPr>
          <w:spacing w:val="-3"/>
        </w:rPr>
        <w:t xml:space="preserve"> </w:t>
      </w:r>
      <w:r>
        <w:t>needed.</w:t>
      </w:r>
      <w:r>
        <w:rPr>
          <w:spacing w:val="-5"/>
        </w:rPr>
        <w:t xml:space="preserve"> </w:t>
      </w:r>
      <w:r>
        <w:t>They</w:t>
      </w:r>
      <w:r>
        <w:rPr>
          <w:spacing w:val="-2"/>
        </w:rPr>
        <w:t xml:space="preserve"> </w:t>
      </w:r>
      <w:r>
        <w:t>will</w:t>
      </w:r>
      <w:r>
        <w:rPr>
          <w:spacing w:val="-4"/>
        </w:rPr>
        <w:t xml:space="preserve"> </w:t>
      </w:r>
      <w:r>
        <w:t>then inform</w:t>
      </w:r>
      <w:r>
        <w:rPr>
          <w:spacing w:val="-14"/>
        </w:rPr>
        <w:t xml:space="preserve"> </w:t>
      </w:r>
      <w:r>
        <w:t>the</w:t>
      </w:r>
      <w:r>
        <w:rPr>
          <w:spacing w:val="-14"/>
        </w:rPr>
        <w:t xml:space="preserve"> </w:t>
      </w:r>
      <w:r>
        <w:t>project</w:t>
      </w:r>
      <w:r>
        <w:rPr>
          <w:spacing w:val="-13"/>
        </w:rPr>
        <w:t xml:space="preserve"> </w:t>
      </w:r>
      <w:r>
        <w:t>applicant</w:t>
      </w:r>
      <w:r>
        <w:rPr>
          <w:spacing w:val="-14"/>
        </w:rPr>
        <w:t xml:space="preserve"> </w:t>
      </w:r>
      <w:r>
        <w:t>along</w:t>
      </w:r>
      <w:r>
        <w:rPr>
          <w:spacing w:val="-13"/>
        </w:rPr>
        <w:t xml:space="preserve"> </w:t>
      </w:r>
      <w:r>
        <w:t>with</w:t>
      </w:r>
      <w:r>
        <w:rPr>
          <w:spacing w:val="-14"/>
        </w:rPr>
        <w:t xml:space="preserve"> </w:t>
      </w:r>
      <w:r>
        <w:t>Rank</w:t>
      </w:r>
      <w:r>
        <w:rPr>
          <w:spacing w:val="-13"/>
        </w:rPr>
        <w:t xml:space="preserve"> </w:t>
      </w:r>
      <w:r>
        <w:t>and</w:t>
      </w:r>
      <w:r>
        <w:rPr>
          <w:spacing w:val="-14"/>
        </w:rPr>
        <w:t xml:space="preserve"> </w:t>
      </w:r>
      <w:r>
        <w:t>Review</w:t>
      </w:r>
      <w:r>
        <w:rPr>
          <w:spacing w:val="-14"/>
        </w:rPr>
        <w:t xml:space="preserve"> </w:t>
      </w:r>
      <w:r>
        <w:t>Committee</w:t>
      </w:r>
      <w:r>
        <w:rPr>
          <w:spacing w:val="-13"/>
        </w:rPr>
        <w:t xml:space="preserve"> </w:t>
      </w:r>
      <w:r>
        <w:t>of</w:t>
      </w:r>
      <w:r>
        <w:rPr>
          <w:spacing w:val="-14"/>
        </w:rPr>
        <w:t xml:space="preserve"> </w:t>
      </w:r>
      <w:r>
        <w:t>their</w:t>
      </w:r>
      <w:r>
        <w:rPr>
          <w:spacing w:val="-13"/>
        </w:rPr>
        <w:t xml:space="preserve"> </w:t>
      </w:r>
      <w:r>
        <w:t>decision.</w:t>
      </w:r>
      <w:r>
        <w:rPr>
          <w:spacing w:val="-14"/>
        </w:rPr>
        <w:t xml:space="preserve"> </w:t>
      </w:r>
      <w:r>
        <w:t>Any</w:t>
      </w:r>
      <w:r>
        <w:rPr>
          <w:spacing w:val="-13"/>
        </w:rPr>
        <w:t xml:space="preserve"> </w:t>
      </w:r>
      <w:r>
        <w:t>further work on Rank and Review will be done at that time if needed. The Appeals Panel will inform appealing agencies of its decision by 12:00 pm no later than five (5) days from receiving the formal appeal.</w:t>
      </w:r>
    </w:p>
    <w:sectPr w:rsidR="008B0772">
      <w:pgSz w:w="12240" w:h="15840"/>
      <w:pgMar w:top="1400" w:right="1320" w:bottom="1840" w:left="1340" w:header="0" w:footer="16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17717" w14:textId="77777777" w:rsidR="00AA1459" w:rsidRDefault="00AA1459">
      <w:r>
        <w:separator/>
      </w:r>
    </w:p>
  </w:endnote>
  <w:endnote w:type="continuationSeparator" w:id="0">
    <w:p w14:paraId="6F150193" w14:textId="77777777" w:rsidR="00AA1459" w:rsidRDefault="00AA1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709C" w14:textId="77777777" w:rsidR="008B0772" w:rsidRDefault="002F30D8">
    <w:pPr>
      <w:pStyle w:val="BodyText"/>
      <w:spacing w:line="14" w:lineRule="auto"/>
      <w:ind w:left="0"/>
      <w:rPr>
        <w:sz w:val="20"/>
      </w:rPr>
    </w:pPr>
    <w:r>
      <w:rPr>
        <w:noProof/>
      </w:rPr>
      <mc:AlternateContent>
        <mc:Choice Requires="wps">
          <w:drawing>
            <wp:anchor distT="0" distB="0" distL="0" distR="0" simplePos="0" relativeHeight="487523328" behindDoc="1" locked="0" layoutInCell="1" allowOverlap="1" wp14:anchorId="4CEB6F49" wp14:editId="7F192FB6">
              <wp:simplePos x="0" y="0"/>
              <wp:positionH relativeFrom="page">
                <wp:posOffset>902004</wp:posOffset>
              </wp:positionH>
              <wp:positionV relativeFrom="page">
                <wp:posOffset>8876486</wp:posOffset>
              </wp:positionV>
              <wp:extent cx="1312545" cy="549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2545" cy="549910"/>
                      </a:xfrm>
                      <a:prstGeom prst="rect">
                        <a:avLst/>
                      </a:prstGeom>
                    </wps:spPr>
                    <wps:txbx>
                      <w:txbxContent>
                        <w:p w14:paraId="0448646A" w14:textId="77777777" w:rsidR="008B0772" w:rsidRDefault="002F30D8">
                          <w:pPr>
                            <w:pStyle w:val="BodyText"/>
                            <w:spacing w:line="264" w:lineRule="exact"/>
                            <w:ind w:left="20"/>
                          </w:pPr>
                          <w:r>
                            <w:rPr>
                              <w:spacing w:val="-4"/>
                            </w:rPr>
                            <w:t>2019</w:t>
                          </w:r>
                        </w:p>
                        <w:p w14:paraId="6840DD65" w14:textId="77777777" w:rsidR="008B0772" w:rsidRDefault="002F30D8">
                          <w:pPr>
                            <w:pStyle w:val="BodyText"/>
                            <w:ind w:left="20"/>
                          </w:pPr>
                          <w:r>
                            <w:t>Revised</w:t>
                          </w:r>
                          <w:r>
                            <w:rPr>
                              <w:spacing w:val="-4"/>
                            </w:rPr>
                            <w:t xml:space="preserve"> </w:t>
                          </w:r>
                          <w:r>
                            <w:t>August</w:t>
                          </w:r>
                          <w:r>
                            <w:rPr>
                              <w:spacing w:val="-3"/>
                            </w:rPr>
                            <w:t xml:space="preserve"> </w:t>
                          </w:r>
                          <w:r>
                            <w:rPr>
                              <w:spacing w:val="-4"/>
                            </w:rPr>
                            <w:t>2022</w:t>
                          </w:r>
                        </w:p>
                        <w:p w14:paraId="1B7A4FF3" w14:textId="77777777" w:rsidR="008B0772" w:rsidRDefault="002F30D8">
                          <w:pPr>
                            <w:pStyle w:val="BodyText"/>
                            <w:ind w:left="20"/>
                          </w:pPr>
                          <w:r>
                            <w:t>Revised</w:t>
                          </w:r>
                          <w:r>
                            <w:rPr>
                              <w:spacing w:val="-5"/>
                            </w:rPr>
                            <w:t xml:space="preserve"> </w:t>
                          </w:r>
                          <w:r>
                            <w:t>June</w:t>
                          </w:r>
                          <w:r>
                            <w:rPr>
                              <w:spacing w:val="-4"/>
                            </w:rPr>
                            <w:t xml:space="preserve"> 2023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98.95pt;width:103.35pt;height:43.3pt;z-index:-1579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" filled="f" stroked="f">
              <v:path arrowok="t"/>
              <v:textbox inset="0,0,0,0">
                <w:txbxContent>
                  <w:p w:rsidR="008B0772" w:rsidRDefault="002F30D8">
                    <w:pPr>
                      <w:pStyle w:val="BodyText"/>
                      <w:spacing w:line="264" w:lineRule="exact"/>
                      <w:ind w:left="20"/>
                    </w:pPr>
                    <w:r>
                      <w:rPr>
                        <w:spacing w:val="-4"/>
                      </w:rPr>
                      <w:t>2019</w:t>
                    </w:r>
                  </w:p>
                  <w:p w:rsidR="008B0772" w:rsidRDefault="002F30D8">
                    <w:pPr>
                      <w:pStyle w:val="BodyText"/>
                      <w:ind w:left="20"/>
                    </w:pPr>
                    <w:r>
                      <w:t>Revised</w:t>
                    </w:r>
                    <w:r>
                      <w:rPr>
                        <w:spacing w:val="-4"/>
                      </w:rPr>
                      <w:t xml:space="preserve"> </w:t>
                    </w:r>
                    <w:r>
                      <w:t>August</w:t>
                    </w:r>
                    <w:r>
                      <w:rPr>
                        <w:spacing w:val="-3"/>
                      </w:rPr>
                      <w:t xml:space="preserve"> </w:t>
                    </w:r>
                    <w:r>
                      <w:rPr>
                        <w:spacing w:val="-4"/>
                      </w:rPr>
                      <w:t>2022</w:t>
                    </w:r>
                  </w:p>
                  <w:p w:rsidR="008B0772" w:rsidRDefault="002F30D8">
                    <w:pPr>
                      <w:pStyle w:val="BodyText"/>
                      <w:ind w:left="20"/>
                    </w:pPr>
                    <w:r>
                      <w:t>Revised</w:t>
                    </w:r>
                    <w:r>
                      <w:rPr>
                        <w:spacing w:val="-5"/>
                      </w:rPr>
                      <w:t xml:space="preserve"> </w:t>
                    </w:r>
                    <w:r>
                      <w:t>June</w:t>
                    </w:r>
                    <w:r>
                      <w:rPr>
                        <w:spacing w:val="-4"/>
                      </w:rPr>
                      <w:t xml:space="preserve"> 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24DD" w14:textId="77777777" w:rsidR="00AA1459" w:rsidRDefault="00AA1459">
      <w:r>
        <w:separator/>
      </w:r>
    </w:p>
  </w:footnote>
  <w:footnote w:type="continuationSeparator" w:id="0">
    <w:p w14:paraId="413ACAF2" w14:textId="77777777" w:rsidR="00AA1459" w:rsidRDefault="00AA1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6AB7"/>
    <w:multiLevelType w:val="hybridMultilevel"/>
    <w:tmpl w:val="9490BBD2"/>
    <w:lvl w:ilvl="0" w:tplc="F326C468">
      <w:start w:val="1"/>
      <w:numFmt w:val="decimal"/>
      <w:lvlText w:val="%1."/>
      <w:lvlJc w:val="left"/>
      <w:pPr>
        <w:ind w:left="820" w:hanging="360"/>
        <w:jc w:val="left"/>
      </w:pPr>
      <w:rPr>
        <w:rFonts w:ascii="Calibri" w:eastAsia="Calibri" w:hAnsi="Calibri" w:cs="Calibri" w:hint="default"/>
        <w:b w:val="0"/>
        <w:bCs w:val="0"/>
        <w:i w:val="0"/>
        <w:iCs w:val="0"/>
        <w:spacing w:val="0"/>
        <w:w w:val="100"/>
        <w:sz w:val="24"/>
        <w:szCs w:val="24"/>
        <w:lang w:val="en-US" w:eastAsia="en-US" w:bidi="ar-SA"/>
      </w:rPr>
    </w:lvl>
    <w:lvl w:ilvl="1" w:tplc="694C12BE">
      <w:numFmt w:val="bullet"/>
      <w:lvlText w:val="•"/>
      <w:lvlJc w:val="left"/>
      <w:pPr>
        <w:ind w:left="1696" w:hanging="360"/>
      </w:pPr>
      <w:rPr>
        <w:rFonts w:hint="default"/>
        <w:lang w:val="en-US" w:eastAsia="en-US" w:bidi="ar-SA"/>
      </w:rPr>
    </w:lvl>
    <w:lvl w:ilvl="2" w:tplc="7BB08CC0">
      <w:numFmt w:val="bullet"/>
      <w:lvlText w:val="•"/>
      <w:lvlJc w:val="left"/>
      <w:pPr>
        <w:ind w:left="2572" w:hanging="360"/>
      </w:pPr>
      <w:rPr>
        <w:rFonts w:hint="default"/>
        <w:lang w:val="en-US" w:eastAsia="en-US" w:bidi="ar-SA"/>
      </w:rPr>
    </w:lvl>
    <w:lvl w:ilvl="3" w:tplc="393E7996">
      <w:numFmt w:val="bullet"/>
      <w:lvlText w:val="•"/>
      <w:lvlJc w:val="left"/>
      <w:pPr>
        <w:ind w:left="3448" w:hanging="360"/>
      </w:pPr>
      <w:rPr>
        <w:rFonts w:hint="default"/>
        <w:lang w:val="en-US" w:eastAsia="en-US" w:bidi="ar-SA"/>
      </w:rPr>
    </w:lvl>
    <w:lvl w:ilvl="4" w:tplc="0B58B2FC">
      <w:numFmt w:val="bullet"/>
      <w:lvlText w:val="•"/>
      <w:lvlJc w:val="left"/>
      <w:pPr>
        <w:ind w:left="4324" w:hanging="360"/>
      </w:pPr>
      <w:rPr>
        <w:rFonts w:hint="default"/>
        <w:lang w:val="en-US" w:eastAsia="en-US" w:bidi="ar-SA"/>
      </w:rPr>
    </w:lvl>
    <w:lvl w:ilvl="5" w:tplc="DCF44076">
      <w:numFmt w:val="bullet"/>
      <w:lvlText w:val="•"/>
      <w:lvlJc w:val="left"/>
      <w:pPr>
        <w:ind w:left="5200" w:hanging="360"/>
      </w:pPr>
      <w:rPr>
        <w:rFonts w:hint="default"/>
        <w:lang w:val="en-US" w:eastAsia="en-US" w:bidi="ar-SA"/>
      </w:rPr>
    </w:lvl>
    <w:lvl w:ilvl="6" w:tplc="84CCE4B0">
      <w:numFmt w:val="bullet"/>
      <w:lvlText w:val="•"/>
      <w:lvlJc w:val="left"/>
      <w:pPr>
        <w:ind w:left="6076" w:hanging="360"/>
      </w:pPr>
      <w:rPr>
        <w:rFonts w:hint="default"/>
        <w:lang w:val="en-US" w:eastAsia="en-US" w:bidi="ar-SA"/>
      </w:rPr>
    </w:lvl>
    <w:lvl w:ilvl="7" w:tplc="C1C66916">
      <w:numFmt w:val="bullet"/>
      <w:lvlText w:val="•"/>
      <w:lvlJc w:val="left"/>
      <w:pPr>
        <w:ind w:left="6952" w:hanging="360"/>
      </w:pPr>
      <w:rPr>
        <w:rFonts w:hint="default"/>
        <w:lang w:val="en-US" w:eastAsia="en-US" w:bidi="ar-SA"/>
      </w:rPr>
    </w:lvl>
    <w:lvl w:ilvl="8" w:tplc="D1483C12">
      <w:numFmt w:val="bullet"/>
      <w:lvlText w:val="•"/>
      <w:lvlJc w:val="left"/>
      <w:pPr>
        <w:ind w:left="7828" w:hanging="360"/>
      </w:pPr>
      <w:rPr>
        <w:rFonts w:hint="default"/>
        <w:lang w:val="en-US" w:eastAsia="en-US" w:bidi="ar-SA"/>
      </w:rPr>
    </w:lvl>
  </w:abstractNum>
  <w:abstractNum w:abstractNumId="1" w15:restartNumberingAfterBreak="0">
    <w:nsid w:val="3A906105"/>
    <w:multiLevelType w:val="hybridMultilevel"/>
    <w:tmpl w:val="715C3660"/>
    <w:lvl w:ilvl="0" w:tplc="4ED0E172">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74C64D58">
      <w:numFmt w:val="bullet"/>
      <w:lvlText w:val="•"/>
      <w:lvlJc w:val="left"/>
      <w:pPr>
        <w:ind w:left="1696" w:hanging="360"/>
      </w:pPr>
      <w:rPr>
        <w:rFonts w:hint="default"/>
        <w:lang w:val="en-US" w:eastAsia="en-US" w:bidi="ar-SA"/>
      </w:rPr>
    </w:lvl>
    <w:lvl w:ilvl="2" w:tplc="7D20BB62">
      <w:numFmt w:val="bullet"/>
      <w:lvlText w:val="•"/>
      <w:lvlJc w:val="left"/>
      <w:pPr>
        <w:ind w:left="2572" w:hanging="360"/>
      </w:pPr>
      <w:rPr>
        <w:rFonts w:hint="default"/>
        <w:lang w:val="en-US" w:eastAsia="en-US" w:bidi="ar-SA"/>
      </w:rPr>
    </w:lvl>
    <w:lvl w:ilvl="3" w:tplc="49441728">
      <w:numFmt w:val="bullet"/>
      <w:lvlText w:val="•"/>
      <w:lvlJc w:val="left"/>
      <w:pPr>
        <w:ind w:left="3448" w:hanging="360"/>
      </w:pPr>
      <w:rPr>
        <w:rFonts w:hint="default"/>
        <w:lang w:val="en-US" w:eastAsia="en-US" w:bidi="ar-SA"/>
      </w:rPr>
    </w:lvl>
    <w:lvl w:ilvl="4" w:tplc="9C18DD5A">
      <w:numFmt w:val="bullet"/>
      <w:lvlText w:val="•"/>
      <w:lvlJc w:val="left"/>
      <w:pPr>
        <w:ind w:left="4324" w:hanging="360"/>
      </w:pPr>
      <w:rPr>
        <w:rFonts w:hint="default"/>
        <w:lang w:val="en-US" w:eastAsia="en-US" w:bidi="ar-SA"/>
      </w:rPr>
    </w:lvl>
    <w:lvl w:ilvl="5" w:tplc="7360A68C">
      <w:numFmt w:val="bullet"/>
      <w:lvlText w:val="•"/>
      <w:lvlJc w:val="left"/>
      <w:pPr>
        <w:ind w:left="5200" w:hanging="360"/>
      </w:pPr>
      <w:rPr>
        <w:rFonts w:hint="default"/>
        <w:lang w:val="en-US" w:eastAsia="en-US" w:bidi="ar-SA"/>
      </w:rPr>
    </w:lvl>
    <w:lvl w:ilvl="6" w:tplc="BD8E8992">
      <w:numFmt w:val="bullet"/>
      <w:lvlText w:val="•"/>
      <w:lvlJc w:val="left"/>
      <w:pPr>
        <w:ind w:left="6076" w:hanging="360"/>
      </w:pPr>
      <w:rPr>
        <w:rFonts w:hint="default"/>
        <w:lang w:val="en-US" w:eastAsia="en-US" w:bidi="ar-SA"/>
      </w:rPr>
    </w:lvl>
    <w:lvl w:ilvl="7" w:tplc="42DA31F4">
      <w:numFmt w:val="bullet"/>
      <w:lvlText w:val="•"/>
      <w:lvlJc w:val="left"/>
      <w:pPr>
        <w:ind w:left="6952" w:hanging="360"/>
      </w:pPr>
      <w:rPr>
        <w:rFonts w:hint="default"/>
        <w:lang w:val="en-US" w:eastAsia="en-US" w:bidi="ar-SA"/>
      </w:rPr>
    </w:lvl>
    <w:lvl w:ilvl="8" w:tplc="B0BED662">
      <w:numFmt w:val="bullet"/>
      <w:lvlText w:val="•"/>
      <w:lvlJc w:val="left"/>
      <w:pPr>
        <w:ind w:left="7828" w:hanging="360"/>
      </w:pPr>
      <w:rPr>
        <w:rFonts w:hint="default"/>
        <w:lang w:val="en-US" w:eastAsia="en-US" w:bidi="ar-SA"/>
      </w:rPr>
    </w:lvl>
  </w:abstractNum>
  <w:abstractNum w:abstractNumId="2" w15:restartNumberingAfterBreak="0">
    <w:nsid w:val="502969E4"/>
    <w:multiLevelType w:val="hybridMultilevel"/>
    <w:tmpl w:val="519A182A"/>
    <w:lvl w:ilvl="0" w:tplc="8BDAB93A">
      <w:start w:val="1"/>
      <w:numFmt w:val="decimal"/>
      <w:lvlText w:val="%1."/>
      <w:lvlJc w:val="left"/>
      <w:pPr>
        <w:ind w:left="820" w:hanging="360"/>
        <w:jc w:val="left"/>
      </w:pPr>
      <w:rPr>
        <w:rFonts w:ascii="Calibri" w:eastAsia="Calibri" w:hAnsi="Calibri" w:cs="Calibri" w:hint="default"/>
        <w:b w:val="0"/>
        <w:bCs w:val="0"/>
        <w:i w:val="0"/>
        <w:iCs w:val="0"/>
        <w:spacing w:val="0"/>
        <w:w w:val="100"/>
        <w:sz w:val="24"/>
        <w:szCs w:val="24"/>
        <w:lang w:val="en-US" w:eastAsia="en-US" w:bidi="ar-SA"/>
      </w:rPr>
    </w:lvl>
    <w:lvl w:ilvl="1" w:tplc="9ECC6196">
      <w:numFmt w:val="bullet"/>
      <w:lvlText w:val=""/>
      <w:lvlJc w:val="left"/>
      <w:pPr>
        <w:ind w:left="1540" w:hanging="360"/>
      </w:pPr>
      <w:rPr>
        <w:rFonts w:ascii="Symbol" w:eastAsia="Symbol" w:hAnsi="Symbol" w:cs="Symbol" w:hint="default"/>
        <w:b w:val="0"/>
        <w:bCs w:val="0"/>
        <w:i w:val="0"/>
        <w:iCs w:val="0"/>
        <w:spacing w:val="0"/>
        <w:w w:val="99"/>
        <w:sz w:val="24"/>
        <w:szCs w:val="24"/>
        <w:lang w:val="en-US" w:eastAsia="en-US" w:bidi="ar-SA"/>
      </w:rPr>
    </w:lvl>
    <w:lvl w:ilvl="2" w:tplc="0F627BCC">
      <w:numFmt w:val="bullet"/>
      <w:lvlText w:val="•"/>
      <w:lvlJc w:val="left"/>
      <w:pPr>
        <w:ind w:left="2433" w:hanging="360"/>
      </w:pPr>
      <w:rPr>
        <w:rFonts w:hint="default"/>
        <w:lang w:val="en-US" w:eastAsia="en-US" w:bidi="ar-SA"/>
      </w:rPr>
    </w:lvl>
    <w:lvl w:ilvl="3" w:tplc="D886493E">
      <w:numFmt w:val="bullet"/>
      <w:lvlText w:val="•"/>
      <w:lvlJc w:val="left"/>
      <w:pPr>
        <w:ind w:left="3326" w:hanging="360"/>
      </w:pPr>
      <w:rPr>
        <w:rFonts w:hint="default"/>
        <w:lang w:val="en-US" w:eastAsia="en-US" w:bidi="ar-SA"/>
      </w:rPr>
    </w:lvl>
    <w:lvl w:ilvl="4" w:tplc="3C82A574">
      <w:numFmt w:val="bullet"/>
      <w:lvlText w:val="•"/>
      <w:lvlJc w:val="left"/>
      <w:pPr>
        <w:ind w:left="4220" w:hanging="360"/>
      </w:pPr>
      <w:rPr>
        <w:rFonts w:hint="default"/>
        <w:lang w:val="en-US" w:eastAsia="en-US" w:bidi="ar-SA"/>
      </w:rPr>
    </w:lvl>
    <w:lvl w:ilvl="5" w:tplc="F0462D08">
      <w:numFmt w:val="bullet"/>
      <w:lvlText w:val="•"/>
      <w:lvlJc w:val="left"/>
      <w:pPr>
        <w:ind w:left="5113" w:hanging="360"/>
      </w:pPr>
      <w:rPr>
        <w:rFonts w:hint="default"/>
        <w:lang w:val="en-US" w:eastAsia="en-US" w:bidi="ar-SA"/>
      </w:rPr>
    </w:lvl>
    <w:lvl w:ilvl="6" w:tplc="1144D086">
      <w:numFmt w:val="bullet"/>
      <w:lvlText w:val="•"/>
      <w:lvlJc w:val="left"/>
      <w:pPr>
        <w:ind w:left="6006" w:hanging="360"/>
      </w:pPr>
      <w:rPr>
        <w:rFonts w:hint="default"/>
        <w:lang w:val="en-US" w:eastAsia="en-US" w:bidi="ar-SA"/>
      </w:rPr>
    </w:lvl>
    <w:lvl w:ilvl="7" w:tplc="295E809A">
      <w:numFmt w:val="bullet"/>
      <w:lvlText w:val="•"/>
      <w:lvlJc w:val="left"/>
      <w:pPr>
        <w:ind w:left="6900" w:hanging="360"/>
      </w:pPr>
      <w:rPr>
        <w:rFonts w:hint="default"/>
        <w:lang w:val="en-US" w:eastAsia="en-US" w:bidi="ar-SA"/>
      </w:rPr>
    </w:lvl>
    <w:lvl w:ilvl="8" w:tplc="06B82BC4">
      <w:numFmt w:val="bullet"/>
      <w:lvlText w:val="•"/>
      <w:lvlJc w:val="left"/>
      <w:pPr>
        <w:ind w:left="7793" w:hanging="360"/>
      </w:pPr>
      <w:rPr>
        <w:rFonts w:hint="default"/>
        <w:lang w:val="en-US" w:eastAsia="en-US" w:bidi="ar-SA"/>
      </w:rPr>
    </w:lvl>
  </w:abstractNum>
  <w:abstractNum w:abstractNumId="3" w15:restartNumberingAfterBreak="0">
    <w:nsid w:val="791C6A13"/>
    <w:multiLevelType w:val="hybridMultilevel"/>
    <w:tmpl w:val="38EE4DC0"/>
    <w:lvl w:ilvl="0" w:tplc="45461380">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80942BA0">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2" w:tplc="1DD0FA3C">
      <w:numFmt w:val="bullet"/>
      <w:lvlText w:val="•"/>
      <w:lvlJc w:val="left"/>
      <w:pPr>
        <w:ind w:left="2433" w:hanging="360"/>
      </w:pPr>
      <w:rPr>
        <w:rFonts w:hint="default"/>
        <w:lang w:val="en-US" w:eastAsia="en-US" w:bidi="ar-SA"/>
      </w:rPr>
    </w:lvl>
    <w:lvl w:ilvl="3" w:tplc="63ECD4CA">
      <w:numFmt w:val="bullet"/>
      <w:lvlText w:val="•"/>
      <w:lvlJc w:val="left"/>
      <w:pPr>
        <w:ind w:left="3326" w:hanging="360"/>
      </w:pPr>
      <w:rPr>
        <w:rFonts w:hint="default"/>
        <w:lang w:val="en-US" w:eastAsia="en-US" w:bidi="ar-SA"/>
      </w:rPr>
    </w:lvl>
    <w:lvl w:ilvl="4" w:tplc="D38C4734">
      <w:numFmt w:val="bullet"/>
      <w:lvlText w:val="•"/>
      <w:lvlJc w:val="left"/>
      <w:pPr>
        <w:ind w:left="4220" w:hanging="360"/>
      </w:pPr>
      <w:rPr>
        <w:rFonts w:hint="default"/>
        <w:lang w:val="en-US" w:eastAsia="en-US" w:bidi="ar-SA"/>
      </w:rPr>
    </w:lvl>
    <w:lvl w:ilvl="5" w:tplc="1AB0132E">
      <w:numFmt w:val="bullet"/>
      <w:lvlText w:val="•"/>
      <w:lvlJc w:val="left"/>
      <w:pPr>
        <w:ind w:left="5113" w:hanging="360"/>
      </w:pPr>
      <w:rPr>
        <w:rFonts w:hint="default"/>
        <w:lang w:val="en-US" w:eastAsia="en-US" w:bidi="ar-SA"/>
      </w:rPr>
    </w:lvl>
    <w:lvl w:ilvl="6" w:tplc="3E24467E">
      <w:numFmt w:val="bullet"/>
      <w:lvlText w:val="•"/>
      <w:lvlJc w:val="left"/>
      <w:pPr>
        <w:ind w:left="6006" w:hanging="360"/>
      </w:pPr>
      <w:rPr>
        <w:rFonts w:hint="default"/>
        <w:lang w:val="en-US" w:eastAsia="en-US" w:bidi="ar-SA"/>
      </w:rPr>
    </w:lvl>
    <w:lvl w:ilvl="7" w:tplc="C060B482">
      <w:numFmt w:val="bullet"/>
      <w:lvlText w:val="•"/>
      <w:lvlJc w:val="left"/>
      <w:pPr>
        <w:ind w:left="6900" w:hanging="360"/>
      </w:pPr>
      <w:rPr>
        <w:rFonts w:hint="default"/>
        <w:lang w:val="en-US" w:eastAsia="en-US" w:bidi="ar-SA"/>
      </w:rPr>
    </w:lvl>
    <w:lvl w:ilvl="8" w:tplc="6F88299C">
      <w:numFmt w:val="bullet"/>
      <w:lvlText w:val="•"/>
      <w:lvlJc w:val="left"/>
      <w:pPr>
        <w:ind w:left="7793" w:hanging="360"/>
      </w:pPr>
      <w:rPr>
        <w:rFonts w:hint="default"/>
        <w:lang w:val="en-US" w:eastAsia="en-US" w:bidi="ar-SA"/>
      </w:rPr>
    </w:lvl>
  </w:abstractNum>
  <w:num w:numId="1" w16cid:durableId="33119552">
    <w:abstractNumId w:val="3"/>
  </w:num>
  <w:num w:numId="2" w16cid:durableId="94712407">
    <w:abstractNumId w:val="2"/>
  </w:num>
  <w:num w:numId="3" w16cid:durableId="980694111">
    <w:abstractNumId w:val="1"/>
  </w:num>
  <w:num w:numId="4" w16cid:durableId="1700551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772"/>
    <w:rsid w:val="000D3A24"/>
    <w:rsid w:val="002F30D8"/>
    <w:rsid w:val="002F693B"/>
    <w:rsid w:val="0044097B"/>
    <w:rsid w:val="008540D1"/>
    <w:rsid w:val="008B0772"/>
    <w:rsid w:val="00AA1459"/>
    <w:rsid w:val="00CA6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5BB06"/>
  <w15:docId w15:val="{967C0C1B-3033-429D-A149-9D3BCC0C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58"/>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
    <w:qFormat/>
    <w:pPr>
      <w:spacing w:before="44"/>
      <w:ind w:left="2981" w:right="2377"/>
    </w:pPr>
    <w:rPr>
      <w:b/>
      <w:bCs/>
      <w:sz w:val="28"/>
      <w:szCs w:val="28"/>
    </w:rPr>
  </w:style>
  <w:style w:type="paragraph" w:styleId="ListParagraph">
    <w:name w:val="List Paragraph"/>
    <w:basedOn w:val="Normal"/>
    <w:uiPriority w:val="1"/>
    <w:qFormat/>
    <w:pPr>
      <w:spacing w:before="23"/>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6CD3"/>
    <w:pPr>
      <w:tabs>
        <w:tab w:val="center" w:pos="4680"/>
        <w:tab w:val="right" w:pos="9360"/>
      </w:tabs>
    </w:pPr>
  </w:style>
  <w:style w:type="character" w:customStyle="1" w:styleId="HeaderChar">
    <w:name w:val="Header Char"/>
    <w:basedOn w:val="DefaultParagraphFont"/>
    <w:link w:val="Header"/>
    <w:uiPriority w:val="99"/>
    <w:rsid w:val="00CA6CD3"/>
    <w:rPr>
      <w:rFonts w:ascii="Calibri" w:eastAsia="Calibri" w:hAnsi="Calibri" w:cs="Calibri"/>
    </w:rPr>
  </w:style>
  <w:style w:type="paragraph" w:styleId="Footer">
    <w:name w:val="footer"/>
    <w:basedOn w:val="Normal"/>
    <w:link w:val="FooterChar"/>
    <w:uiPriority w:val="99"/>
    <w:unhideWhenUsed/>
    <w:rsid w:val="00CA6CD3"/>
    <w:pPr>
      <w:tabs>
        <w:tab w:val="center" w:pos="4680"/>
        <w:tab w:val="right" w:pos="9360"/>
      </w:tabs>
    </w:pPr>
  </w:style>
  <w:style w:type="character" w:customStyle="1" w:styleId="FooterChar">
    <w:name w:val="Footer Char"/>
    <w:basedOn w:val="DefaultParagraphFont"/>
    <w:link w:val="Footer"/>
    <w:uiPriority w:val="99"/>
    <w:rsid w:val="00CA6CD3"/>
    <w:rPr>
      <w:rFonts w:ascii="Calibri" w:eastAsia="Calibri" w:hAnsi="Calibri" w:cs="Calibri"/>
    </w:rPr>
  </w:style>
  <w:style w:type="character" w:styleId="Hyperlink">
    <w:name w:val="Hyperlink"/>
    <w:basedOn w:val="DefaultParagraphFont"/>
    <w:uiPriority w:val="99"/>
    <w:unhideWhenUsed/>
    <w:rsid w:val="00CA6CD3"/>
    <w:rPr>
      <w:color w:val="0000FF" w:themeColor="hyperlink"/>
      <w:u w:val="single"/>
    </w:rPr>
  </w:style>
  <w:style w:type="character" w:styleId="UnresolvedMention">
    <w:name w:val="Unresolved Mention"/>
    <w:basedOn w:val="DefaultParagraphFont"/>
    <w:uiPriority w:val="99"/>
    <w:semiHidden/>
    <w:unhideWhenUsed/>
    <w:rsid w:val="00CA6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tcharkans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1409</Words>
  <Characters>8032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Legal</dc:creator>
  <cp:lastModifiedBy>Matthew Desalvo</cp:lastModifiedBy>
  <cp:revision>2</cp:revision>
  <dcterms:created xsi:type="dcterms:W3CDTF">2023-07-17T16:38:00Z</dcterms:created>
  <dcterms:modified xsi:type="dcterms:W3CDTF">2023-07-17T16:38:00Z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Microsoft® Word 2019</vt:lpwstr>
  </property>
  <property fmtid="{D5CDD505-2E9C-101B-9397-08002B2CF9AE}" pid="4" name="LastSaved">
    <vt:filetime>2023-07-17T00:00:00Z</vt:filetime>
  </property>
  <property fmtid="{D5CDD505-2E9C-101B-9397-08002B2CF9AE}" pid="5" name="Producer">
    <vt:lpwstr>Microsoft® Word 2019</vt:lpwstr>
  </property>
</Properties>
</file>